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862D3D" w14:textId="6ED0AD17" w:rsidR="0091173A" w:rsidRPr="00CA1E3C" w:rsidRDefault="006F5E4B" w:rsidP="000C53EF">
      <w:pPr>
        <w:spacing w:line="252" w:lineRule="auto"/>
        <w:rPr>
          <w:rFonts w:ascii="Arial" w:eastAsia="宋体" w:hAnsi="Arial" w:cs="Arial"/>
          <w:b/>
          <w:bCs/>
          <w:color w:val="4472C4" w:themeColor="accent1"/>
          <w:sz w:val="28"/>
          <w:szCs w:val="28"/>
        </w:rPr>
      </w:pPr>
      <w:r>
        <w:rPr>
          <w:rFonts w:ascii="Arial" w:eastAsia="宋体" w:hAnsi="Arial" w:hint="eastAsia"/>
          <w:b/>
          <w:color w:val="4472C4" w:themeColor="accent1"/>
          <w:sz w:val="28"/>
        </w:rPr>
        <w:t>讲义</w:t>
      </w:r>
      <w:r w:rsidR="009A7387" w:rsidRPr="00CA1E3C">
        <w:rPr>
          <w:rFonts w:ascii="Arial" w:eastAsia="宋体" w:hAnsi="Arial" w:hint="eastAsia"/>
          <w:b/>
          <w:color w:val="4472C4" w:themeColor="accent1"/>
          <w:sz w:val="28"/>
        </w:rPr>
        <w:t>：课前预习幻灯片</w:t>
      </w:r>
    </w:p>
    <w:p w14:paraId="09349528" w14:textId="6E6D6799" w:rsidR="00C054BA" w:rsidRPr="00CA1E3C" w:rsidRDefault="00C054BA" w:rsidP="000C53EF">
      <w:pPr>
        <w:spacing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本说明文件作为课前预习模块幻灯片的配套材料，旨在为学员提供补充信息和实用建议（幻灯片内容之外）</w:t>
      </w:r>
      <w:r w:rsidR="00962485" w:rsidRPr="00CA1E3C">
        <w:rPr>
          <w:rFonts w:ascii="Arial" w:eastAsia="宋体" w:hAnsi="Arial" w:hint="eastAsia"/>
        </w:rPr>
        <w:t>。</w:t>
      </w:r>
    </w:p>
    <w:p w14:paraId="6E4F27D9" w14:textId="74A278F9" w:rsidR="006E1673" w:rsidRPr="00CA1E3C" w:rsidRDefault="006E1673" w:rsidP="000C53EF">
      <w:pPr>
        <w:spacing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说明内容按模块划分，标注的幻灯片编号与演示顺序一致</w:t>
      </w:r>
      <w:r w:rsidR="00962485" w:rsidRPr="00CA1E3C">
        <w:rPr>
          <w:rFonts w:ascii="Arial" w:eastAsia="宋体" w:hAnsi="Arial" w:hint="eastAsia"/>
        </w:rPr>
        <w:t>。</w:t>
      </w:r>
    </w:p>
    <w:p w14:paraId="4C3DAE4B" w14:textId="019DD6C5" w:rsidR="00E31A9E" w:rsidRPr="00CA1E3C" w:rsidRDefault="00E31A9E" w:rsidP="000C53EF">
      <w:pPr>
        <w:spacing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若某些幻灯片未附说明，则为刻意留白</w:t>
      </w:r>
      <w:r w:rsidR="00962485" w:rsidRPr="00CA1E3C">
        <w:rPr>
          <w:rFonts w:ascii="Arial" w:eastAsia="宋体" w:hAnsi="Arial" w:hint="eastAsia"/>
        </w:rPr>
        <w:t>。</w:t>
      </w:r>
    </w:p>
    <w:sdt>
      <w:sdtPr>
        <w:rPr>
          <w:rFonts w:asciiTheme="minorHAnsi" w:eastAsia="宋体" w:hAnsiTheme="minorHAnsi" w:cstheme="minorBidi"/>
          <w:color w:val="auto"/>
          <w:kern w:val="2"/>
          <w:sz w:val="22"/>
          <w:szCs w:val="22"/>
          <w:lang w:val="en-GB"/>
          <w14:ligatures w14:val="standardContextual"/>
        </w:rPr>
        <w:id w:val="73482001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0FE5AF89" w14:textId="338B4DB3" w:rsidR="007E3678" w:rsidRPr="00CA1E3C" w:rsidRDefault="007E3678" w:rsidP="000C53EF">
          <w:pPr>
            <w:pStyle w:val="TOC"/>
            <w:spacing w:line="252" w:lineRule="auto"/>
            <w:rPr>
              <w:rFonts w:eastAsia="宋体" w:cs="Arial"/>
              <w:sz w:val="28"/>
              <w:szCs w:val="28"/>
            </w:rPr>
          </w:pPr>
          <w:r w:rsidRPr="00CA1E3C">
            <w:rPr>
              <w:rFonts w:eastAsia="宋体" w:hint="eastAsia"/>
              <w:sz w:val="28"/>
            </w:rPr>
            <w:t>目录</w:t>
          </w:r>
        </w:p>
        <w:p w14:paraId="29316091" w14:textId="6E3655A8" w:rsidR="00CA1E3C" w:rsidRPr="00CA1E3C" w:rsidRDefault="007E3678" w:rsidP="000C53EF">
          <w:pPr>
            <w:pStyle w:val="TOC1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r w:rsidRPr="00CA1E3C">
            <w:rPr>
              <w:rFonts w:ascii="Arial" w:eastAsia="宋体" w:hAnsi="Arial" w:cs="Arial" w:hint="eastAsia"/>
              <w:sz w:val="20"/>
            </w:rPr>
            <w:fldChar w:fldCharType="begin"/>
          </w:r>
          <w:r w:rsidRPr="00CA1E3C">
            <w:rPr>
              <w:rFonts w:ascii="Arial" w:eastAsia="宋体" w:hAnsi="Arial" w:cs="Arial" w:hint="eastAsia"/>
              <w:sz w:val="20"/>
            </w:rPr>
            <w:instrText xml:space="preserve"> TOC \o "1-3" \h \z \u </w:instrText>
          </w:r>
          <w:r w:rsidRPr="00CA1E3C">
            <w:rPr>
              <w:rFonts w:ascii="Arial" w:eastAsia="宋体" w:hAnsi="Arial" w:cs="Arial" w:hint="eastAsia"/>
              <w:sz w:val="20"/>
            </w:rPr>
            <w:fldChar w:fldCharType="separate"/>
          </w:r>
          <w:hyperlink w:anchor="_Toc207021855" w:history="1">
            <w:r w:rsidR="00CA1E3C" w:rsidRPr="00CA1E3C">
              <w:rPr>
                <w:rStyle w:val="af"/>
                <w:rFonts w:ascii="Arial" w:eastAsia="宋体" w:hAnsi="Arial" w:hint="eastAsia"/>
                <w:noProof/>
              </w:rPr>
              <w:t>模块</w:t>
            </w:r>
            <w:r w:rsidR="00CA1E3C" w:rsidRPr="00CA1E3C">
              <w:rPr>
                <w:rStyle w:val="af"/>
                <w:rFonts w:ascii="Arial" w:eastAsia="宋体" w:hAnsi="Arial"/>
                <w:noProof/>
              </w:rPr>
              <w:t>2</w:t>
            </w:r>
            <w:r w:rsidR="00CA1E3C" w:rsidRPr="00CA1E3C">
              <w:rPr>
                <w:rFonts w:ascii="Arial" w:hAnsi="Arial"/>
                <w:noProof/>
                <w:webHidden/>
              </w:rPr>
              <w:tab/>
            </w:r>
            <w:r w:rsidR="00CA1E3C"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="00CA1E3C" w:rsidRPr="00CA1E3C">
              <w:rPr>
                <w:rFonts w:ascii="Arial" w:hAnsi="Arial"/>
                <w:noProof/>
                <w:webHidden/>
              </w:rPr>
              <w:instrText xml:space="preserve"> PAGEREF _Toc207021855 \h </w:instrText>
            </w:r>
            <w:r w:rsidR="00CA1E3C" w:rsidRPr="00CA1E3C">
              <w:rPr>
                <w:rFonts w:ascii="Arial" w:hAnsi="Arial"/>
                <w:noProof/>
                <w:webHidden/>
              </w:rPr>
            </w:r>
            <w:r w:rsidR="00CA1E3C"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="00CA1E3C" w:rsidRPr="00CA1E3C">
              <w:rPr>
                <w:rFonts w:ascii="Arial" w:hAnsi="Arial"/>
                <w:noProof/>
                <w:webHidden/>
              </w:rPr>
              <w:t>3</w:t>
            </w:r>
            <w:r w:rsidR="00CA1E3C"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66525A96" w14:textId="467E2644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56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_Toc207021856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006A2A60" w14:textId="198A114E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57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2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_Toc207021857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03E85E59" w14:textId="17951FD7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58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_Toc207021858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04783C07" w14:textId="7899A294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59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_Toc207021859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13A3804A" w14:textId="27EC38D2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0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5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_Toc207021860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027D63BD" w14:textId="7CD99650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1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_Toc207021861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1F680B4D" w14:textId="280C1204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2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_Toc207021862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758640F2" w14:textId="46E292DD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3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8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_Toc207021863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3A7668B1" w14:textId="3132F2C2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4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9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_Toc207021864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6B9B33FA" w14:textId="328F2232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5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10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_Toc207021865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3C25EA51" w14:textId="6BEE0C41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6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11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_Toc207021866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159AFFDE" w14:textId="4AAC582E" w:rsidR="00CA1E3C" w:rsidRPr="00CA1E3C" w:rsidRDefault="00CA1E3C" w:rsidP="000C53EF">
          <w:pPr>
            <w:pStyle w:val="TOC1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7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模块</w:t>
            </w:r>
            <w:r w:rsidRPr="00CA1E3C">
              <w:rPr>
                <w:rStyle w:val="af"/>
                <w:rFonts w:ascii="Arial" w:eastAsia="宋体" w:hAnsi="Arial"/>
                <w:noProof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_Toc207021867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7656A456" w14:textId="7BBBD63B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8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_Toc207021868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74EB7C63" w14:textId="018D6EA1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69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2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_Toc207021869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090FD9A1" w14:textId="623C3155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0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3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_Toc207021870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401CAC1D" w14:textId="7081BBED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1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_Toc207021871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270397F9" w14:textId="5613717E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2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5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_Toc207021872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4FE9F137" w14:textId="643C1606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3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_Toc207021873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5CD7A8F0" w14:textId="7F69CE30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4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_Toc207021874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5878F6D9" w14:textId="532E7256" w:rsidR="00CA1E3C" w:rsidRPr="00CA1E3C" w:rsidRDefault="00CA1E3C" w:rsidP="000C53EF">
          <w:pPr>
            <w:pStyle w:val="TOC1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5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模块</w:t>
            </w:r>
            <w:r w:rsidRPr="00CA1E3C">
              <w:rPr>
                <w:rStyle w:val="af"/>
                <w:rFonts w:ascii="Arial" w:eastAsia="宋体" w:hAnsi="Arial"/>
                <w:noProof/>
              </w:rPr>
              <w:t>4.1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_Toc207021875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33A2BFBF" w14:textId="2F420C53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6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4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_Toc207021876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05A2BEDC" w14:textId="6904D871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7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5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_Toc207021877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4F80A170" w14:textId="0BA4D683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8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_Toc207021878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14BE2347" w14:textId="2DA0AE6E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79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_Toc207021879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5D5C093F" w14:textId="729206FF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0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8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_Toc207021880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2EDBA768" w14:textId="26C11CF2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1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9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_Toc207021881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6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3BB1FB60" w14:textId="4DB34BAF" w:rsidR="00CA1E3C" w:rsidRPr="00CA1E3C" w:rsidRDefault="00CA1E3C" w:rsidP="000C53EF">
          <w:pPr>
            <w:pStyle w:val="TOC1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2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模块</w:t>
            </w:r>
            <w:r w:rsidRPr="00CA1E3C">
              <w:rPr>
                <w:rStyle w:val="af"/>
                <w:rFonts w:ascii="Arial" w:eastAsia="宋体" w:hAnsi="Arial"/>
                <w:noProof/>
              </w:rPr>
              <w:t>4.2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_Toc207021882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36056D5D" w14:textId="002E4DA5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3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10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_Toc207021883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09415A50" w14:textId="72D85A3D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4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11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_Toc207021884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2B325427" w14:textId="76F0590D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5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12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_Toc207021885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44D332A3" w14:textId="7A0D7A12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6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13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_Toc207021886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754A6237" w14:textId="786DE54F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7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14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_Toc207021887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41A6D15D" w14:textId="249B13C5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8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15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_Toc207021888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37BAC084" w14:textId="24C5E978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89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16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_Toc207021889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127858BB" w14:textId="347E8D31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0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17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_Toc207021890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2DF0AA11" w14:textId="5BDD421D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1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18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_Toc207021891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04B9277F" w14:textId="08538F45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2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19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_Toc207021892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4E2CD408" w14:textId="0707CD3E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3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20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_Toc207021893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28CF06C8" w14:textId="44E28F6B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4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21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_Toc207021894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2943F243" w14:textId="378CF2D2" w:rsidR="00CA1E3C" w:rsidRPr="00CA1E3C" w:rsidRDefault="00CA1E3C" w:rsidP="000C53EF">
          <w:pPr>
            <w:pStyle w:val="TOC1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5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模块</w:t>
            </w:r>
            <w:r w:rsidRPr="00CA1E3C">
              <w:rPr>
                <w:rStyle w:val="af"/>
                <w:rFonts w:ascii="Arial" w:eastAsia="宋体" w:hAnsi="Arial"/>
                <w:noProof/>
              </w:rPr>
              <w:t>4.3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_Toc207021895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2EB1B262" w14:textId="604016A6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6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22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_Toc207021896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72151C5C" w14:textId="07EAB1EC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7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23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_Toc207021897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2EEDEF8E" w14:textId="19F789D6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8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24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_Toc207021898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790BF76B" w14:textId="67DAECBF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899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25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_Toc207021899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7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5B1FC618" w14:textId="2FEF4BE1" w:rsidR="00CA1E3C" w:rsidRPr="00CA1E3C" w:rsidRDefault="00CA1E3C" w:rsidP="000C53EF">
          <w:pPr>
            <w:pStyle w:val="TOC2"/>
            <w:tabs>
              <w:tab w:val="right" w:leader="dot" w:pos="9016"/>
            </w:tabs>
            <w:spacing w:line="252" w:lineRule="auto"/>
            <w:rPr>
              <w:rFonts w:ascii="Arial" w:hAnsi="Arial"/>
              <w:noProof/>
              <w:kern w:val="0"/>
              <w:lang w:val="en-US"/>
              <w14:ligatures w14:val="none"/>
            </w:rPr>
          </w:pPr>
          <w:hyperlink w:anchor="_Toc207021900" w:history="1">
            <w:r w:rsidRPr="00CA1E3C">
              <w:rPr>
                <w:rStyle w:val="af"/>
                <w:rFonts w:ascii="Arial" w:eastAsia="宋体" w:hAnsi="Arial" w:hint="eastAsia"/>
                <w:noProof/>
              </w:rPr>
              <w:t>幻灯片</w:t>
            </w:r>
            <w:r w:rsidRPr="00CA1E3C">
              <w:rPr>
                <w:rStyle w:val="af"/>
                <w:rFonts w:ascii="Arial" w:eastAsia="宋体" w:hAnsi="Arial"/>
                <w:noProof/>
              </w:rPr>
              <w:t>26</w:t>
            </w:r>
            <w:r w:rsidRPr="00CA1E3C">
              <w:rPr>
                <w:rFonts w:ascii="Arial" w:hAnsi="Arial"/>
                <w:noProof/>
                <w:webHidden/>
              </w:rPr>
              <w:tab/>
            </w:r>
            <w:r w:rsidRPr="00CA1E3C">
              <w:rPr>
                <w:rFonts w:ascii="Arial" w:hAnsi="Arial"/>
                <w:noProof/>
                <w:webHidden/>
              </w:rPr>
              <w:fldChar w:fldCharType="begin"/>
            </w:r>
            <w:r w:rsidRPr="00CA1E3C">
              <w:rPr>
                <w:rFonts w:ascii="Arial" w:hAnsi="Arial"/>
                <w:noProof/>
                <w:webHidden/>
              </w:rPr>
              <w:instrText xml:space="preserve"> PAGEREF _Toc207021900 \h </w:instrText>
            </w:r>
            <w:r w:rsidRPr="00CA1E3C">
              <w:rPr>
                <w:rFonts w:ascii="Arial" w:hAnsi="Arial"/>
                <w:noProof/>
                <w:webHidden/>
              </w:rPr>
            </w:r>
            <w:r w:rsidRPr="00CA1E3C">
              <w:rPr>
                <w:rFonts w:ascii="Arial" w:hAnsi="Arial"/>
                <w:noProof/>
                <w:webHidden/>
              </w:rPr>
              <w:fldChar w:fldCharType="separate"/>
            </w:r>
            <w:r w:rsidRPr="00CA1E3C">
              <w:rPr>
                <w:rFonts w:ascii="Arial" w:hAnsi="Arial"/>
                <w:noProof/>
                <w:webHidden/>
              </w:rPr>
              <w:t>8</w:t>
            </w:r>
            <w:r w:rsidRPr="00CA1E3C">
              <w:rPr>
                <w:rFonts w:ascii="Arial" w:hAnsi="Arial"/>
                <w:noProof/>
                <w:webHidden/>
              </w:rPr>
              <w:fldChar w:fldCharType="end"/>
            </w:r>
          </w:hyperlink>
        </w:p>
        <w:p w14:paraId="798BCB52" w14:textId="6CFF7B3B" w:rsidR="007E3678" w:rsidRPr="00CA1E3C" w:rsidRDefault="007E3678" w:rsidP="000C53EF">
          <w:pPr>
            <w:spacing w:line="252" w:lineRule="auto"/>
            <w:rPr>
              <w:rFonts w:ascii="Arial" w:eastAsia="宋体" w:hAnsi="Arial"/>
            </w:rPr>
          </w:pPr>
          <w:r w:rsidRPr="00CA1E3C">
            <w:rPr>
              <w:rFonts w:ascii="Arial" w:eastAsia="宋体" w:hAnsi="Arial" w:cs="Arial" w:hint="eastAsia"/>
              <w:b/>
              <w:sz w:val="20"/>
            </w:rPr>
            <w:fldChar w:fldCharType="end"/>
          </w:r>
        </w:p>
      </w:sdtContent>
    </w:sdt>
    <w:p w14:paraId="72948601" w14:textId="46E5D517" w:rsidR="00ED68E2" w:rsidRPr="00CA1E3C" w:rsidRDefault="00ED68E2" w:rsidP="000C53EF">
      <w:pPr>
        <w:spacing w:line="252" w:lineRule="auto"/>
        <w:rPr>
          <w:rFonts w:ascii="Arial" w:eastAsia="宋体" w:hAnsi="Arial" w:cs="Arial"/>
          <w:b/>
          <w:bCs/>
        </w:rPr>
      </w:pPr>
      <w:r w:rsidRPr="00CA1E3C">
        <w:rPr>
          <w:rFonts w:ascii="Arial" w:eastAsia="宋体" w:hAnsi="Arial" w:hint="eastAsia"/>
        </w:rPr>
        <w:br w:type="page"/>
      </w:r>
    </w:p>
    <w:p w14:paraId="7A2CAF97" w14:textId="77777777" w:rsidR="00ED68E2" w:rsidRPr="00CA1E3C" w:rsidRDefault="00ED68E2" w:rsidP="000C53EF">
      <w:pPr>
        <w:spacing w:line="252" w:lineRule="auto"/>
        <w:rPr>
          <w:rFonts w:ascii="Arial" w:eastAsia="宋体" w:hAnsi="Arial" w:cs="Arial"/>
          <w:b/>
          <w:bCs/>
        </w:rPr>
      </w:pPr>
    </w:p>
    <w:p w14:paraId="0541350A" w14:textId="16451071" w:rsidR="000415B7" w:rsidRPr="00CA1E3C" w:rsidRDefault="000415B7" w:rsidP="000C53EF">
      <w:pPr>
        <w:pStyle w:val="1"/>
        <w:spacing w:line="252" w:lineRule="auto"/>
        <w:rPr>
          <w:rFonts w:eastAsia="宋体"/>
        </w:rPr>
      </w:pPr>
      <w:bookmarkStart w:id="0" w:name="_Toc207021855"/>
      <w:r w:rsidRPr="00CA1E3C">
        <w:rPr>
          <w:rFonts w:eastAsia="宋体" w:hint="eastAsia"/>
        </w:rPr>
        <w:t>模块</w:t>
      </w:r>
      <w:r w:rsidRPr="00CA1E3C">
        <w:rPr>
          <w:rFonts w:eastAsia="宋体" w:hint="eastAsia"/>
        </w:rPr>
        <w:t>2</w:t>
      </w:r>
      <w:bookmarkEnd w:id="0"/>
    </w:p>
    <w:p w14:paraId="0E7C1B84" w14:textId="4F8EBC74" w:rsidR="000415B7" w:rsidRPr="00CA1E3C" w:rsidRDefault="00AE30F6" w:rsidP="000C53EF">
      <w:pPr>
        <w:pStyle w:val="2"/>
        <w:spacing w:line="252" w:lineRule="auto"/>
        <w:rPr>
          <w:rFonts w:eastAsia="宋体"/>
        </w:rPr>
      </w:pPr>
      <w:bookmarkStart w:id="1" w:name="_Toc207021856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</w:t>
      </w:r>
      <w:bookmarkEnd w:id="1"/>
    </w:p>
    <w:p w14:paraId="1173AFD4" w14:textId="58348D50" w:rsidR="00AE30F6" w:rsidRPr="00CA1E3C" w:rsidRDefault="00AE30F6" w:rsidP="000C53EF">
      <w:pPr>
        <w:pStyle w:val="2"/>
        <w:spacing w:line="252" w:lineRule="auto"/>
        <w:rPr>
          <w:rFonts w:eastAsia="宋体"/>
        </w:rPr>
      </w:pPr>
      <w:bookmarkStart w:id="2" w:name="_Toc207021857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2</w:t>
      </w:r>
      <w:bookmarkEnd w:id="2"/>
    </w:p>
    <w:p w14:paraId="679EF12F" w14:textId="0F97FAAE" w:rsidR="00AE30F6" w:rsidRPr="00CA1E3C" w:rsidRDefault="00AE30F6" w:rsidP="000C53EF">
      <w:pPr>
        <w:pStyle w:val="2"/>
        <w:spacing w:line="252" w:lineRule="auto"/>
        <w:rPr>
          <w:rFonts w:eastAsia="宋体"/>
        </w:rPr>
      </w:pPr>
      <w:bookmarkStart w:id="3" w:name="_Toc207021858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3</w:t>
      </w:r>
      <w:bookmarkEnd w:id="3"/>
    </w:p>
    <w:p w14:paraId="34B10524" w14:textId="12CE720B" w:rsidR="00AE30F6" w:rsidRPr="00CA1E3C" w:rsidRDefault="0051483B" w:rsidP="000C53EF">
      <w:pPr>
        <w:pStyle w:val="2"/>
        <w:spacing w:line="252" w:lineRule="auto"/>
        <w:rPr>
          <w:rFonts w:eastAsia="宋体"/>
        </w:rPr>
      </w:pPr>
      <w:bookmarkStart w:id="4" w:name="_Toc207021859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4</w:t>
      </w:r>
      <w:bookmarkEnd w:id="4"/>
    </w:p>
    <w:p w14:paraId="6DA42791" w14:textId="432C17A1" w:rsidR="00775588" w:rsidRPr="00CA1E3C" w:rsidRDefault="0051483B" w:rsidP="000C53EF">
      <w:pPr>
        <w:pStyle w:val="a9"/>
        <w:numPr>
          <w:ilvl w:val="0"/>
          <w:numId w:val="44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请注意突出显示的字词</w:t>
      </w:r>
      <w:r w:rsidR="00962485" w:rsidRPr="00CA1E3C">
        <w:rPr>
          <w:rFonts w:ascii="Arial" w:eastAsia="宋体" w:hAnsi="Arial" w:hint="eastAsia"/>
        </w:rPr>
        <w:t>。</w:t>
      </w:r>
    </w:p>
    <w:p w14:paraId="6F999E58" w14:textId="658E4818" w:rsidR="0051483B" w:rsidRPr="00CA1E3C" w:rsidRDefault="0051483B" w:rsidP="000C53EF">
      <w:pPr>
        <w:pStyle w:val="a9"/>
        <w:numPr>
          <w:ilvl w:val="0"/>
          <w:numId w:val="44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这些字词对于深入了解</w:t>
      </w:r>
      <w:r w:rsidRPr="00CA1E3C">
        <w:rPr>
          <w:rFonts w:ascii="Arial" w:eastAsia="宋体" w:hAnsi="Arial" w:hint="eastAsia"/>
        </w:rPr>
        <w:t>FSC</w:t>
      </w:r>
      <w:r w:rsidRPr="00CA1E3C">
        <w:rPr>
          <w:rFonts w:ascii="Arial" w:eastAsia="宋体" w:hAnsi="Arial" w:hint="eastAsia"/>
        </w:rPr>
        <w:t>的宗旨和要求至关重要</w:t>
      </w:r>
      <w:r w:rsidR="00962485" w:rsidRPr="00CA1E3C">
        <w:rPr>
          <w:rFonts w:ascii="Arial" w:eastAsia="宋体" w:hAnsi="Arial" w:hint="eastAsia"/>
        </w:rPr>
        <w:t>。</w:t>
      </w:r>
    </w:p>
    <w:p w14:paraId="4E95D611" w14:textId="50D10F4D" w:rsidR="0051483B" w:rsidRPr="00CA1E3C" w:rsidRDefault="00807E08" w:rsidP="000C53EF">
      <w:pPr>
        <w:pStyle w:val="2"/>
        <w:spacing w:line="252" w:lineRule="auto"/>
        <w:rPr>
          <w:rFonts w:eastAsia="宋体"/>
        </w:rPr>
      </w:pPr>
      <w:bookmarkStart w:id="5" w:name="_Toc207021860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5</w:t>
      </w:r>
      <w:bookmarkEnd w:id="5"/>
    </w:p>
    <w:p w14:paraId="7611AFE6" w14:textId="64B4A5C7" w:rsidR="00807E08" w:rsidRPr="00CA1E3C" w:rsidRDefault="00807E08" w:rsidP="000C53EF">
      <w:pPr>
        <w:pStyle w:val="a9"/>
        <w:numPr>
          <w:ilvl w:val="0"/>
          <w:numId w:val="42"/>
        </w:numPr>
        <w:spacing w:after="0"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请注意突出显示的字词</w:t>
      </w:r>
      <w:r w:rsidR="00962485" w:rsidRPr="00CA1E3C">
        <w:rPr>
          <w:rFonts w:ascii="Arial" w:eastAsia="宋体" w:hAnsi="Arial" w:hint="eastAsia"/>
        </w:rPr>
        <w:t>。</w:t>
      </w:r>
    </w:p>
    <w:p w14:paraId="1F95F8ED" w14:textId="5D0B2D21" w:rsidR="00807E08" w:rsidRPr="00CA1E3C" w:rsidRDefault="00807E08" w:rsidP="000C53EF">
      <w:pPr>
        <w:pStyle w:val="a9"/>
        <w:numPr>
          <w:ilvl w:val="0"/>
          <w:numId w:val="42"/>
        </w:numPr>
        <w:spacing w:after="0"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这些字词对于深入了解</w:t>
      </w:r>
      <w:r w:rsidRPr="00CA1E3C">
        <w:rPr>
          <w:rFonts w:ascii="Arial" w:eastAsia="宋体" w:hAnsi="Arial" w:hint="eastAsia"/>
        </w:rPr>
        <w:t>FSC</w:t>
      </w:r>
      <w:r w:rsidRPr="00CA1E3C">
        <w:rPr>
          <w:rFonts w:ascii="Arial" w:eastAsia="宋体" w:hAnsi="Arial" w:hint="eastAsia"/>
        </w:rPr>
        <w:t>的宗旨和要求至关重要</w:t>
      </w:r>
      <w:r w:rsidR="00962485" w:rsidRPr="00CA1E3C">
        <w:rPr>
          <w:rFonts w:ascii="Arial" w:eastAsia="宋体" w:hAnsi="Arial" w:hint="eastAsia"/>
        </w:rPr>
        <w:t>。</w:t>
      </w:r>
    </w:p>
    <w:p w14:paraId="577B6500" w14:textId="3993857A" w:rsidR="00807E08" w:rsidRPr="00CA1E3C" w:rsidRDefault="00807E08" w:rsidP="000C53EF">
      <w:pPr>
        <w:pStyle w:val="a9"/>
        <w:numPr>
          <w:ilvl w:val="0"/>
          <w:numId w:val="42"/>
        </w:numPr>
        <w:spacing w:after="0"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该定义援引自国际劳工组织第</w:t>
      </w:r>
      <w:r w:rsidRPr="00CA1E3C">
        <w:rPr>
          <w:rFonts w:ascii="Arial" w:eastAsia="宋体" w:hAnsi="Arial" w:hint="eastAsia"/>
        </w:rPr>
        <w:t>182</w:t>
      </w:r>
      <w:r w:rsidRPr="00CA1E3C">
        <w:rPr>
          <w:rFonts w:ascii="Arial" w:eastAsia="宋体" w:hAnsi="Arial" w:hint="eastAsia"/>
        </w:rPr>
        <w:t>号公约第</w:t>
      </w:r>
      <w:r w:rsidRPr="00CA1E3C">
        <w:rPr>
          <w:rFonts w:ascii="Arial" w:eastAsia="宋体" w:hAnsi="Arial" w:hint="eastAsia"/>
        </w:rPr>
        <w:t>3</w:t>
      </w:r>
      <w:r w:rsidRPr="00CA1E3C">
        <w:rPr>
          <w:rFonts w:ascii="Arial" w:eastAsia="宋体" w:hAnsi="Arial" w:hint="eastAsia"/>
        </w:rPr>
        <w:t>条：</w:t>
      </w:r>
      <w:hyperlink r:id="rId11" w:history="1">
        <w:r w:rsidRPr="00CA1E3C">
          <w:rPr>
            <w:rStyle w:val="af"/>
            <w:rFonts w:ascii="Arial" w:eastAsia="宋体" w:hAnsi="Arial" w:hint="eastAsia"/>
            <w:color w:val="auto"/>
          </w:rPr>
          <w:t>第</w:t>
        </w:r>
        <w:r w:rsidRPr="00CA1E3C">
          <w:rPr>
            <w:rStyle w:val="af"/>
            <w:rFonts w:ascii="Arial" w:eastAsia="宋体" w:hAnsi="Arial" w:hint="eastAsia"/>
            <w:color w:val="auto"/>
          </w:rPr>
          <w:t>182</w:t>
        </w:r>
        <w:r w:rsidRPr="00CA1E3C">
          <w:rPr>
            <w:rStyle w:val="af"/>
            <w:rFonts w:ascii="Arial" w:eastAsia="宋体" w:hAnsi="Arial" w:hint="eastAsia"/>
            <w:color w:val="auto"/>
          </w:rPr>
          <w:t>号公约</w:t>
        </w:r>
        <w:r w:rsidRPr="00CA1E3C">
          <w:rPr>
            <w:rStyle w:val="af"/>
            <w:rFonts w:ascii="Arial" w:eastAsia="宋体" w:hAnsi="Arial" w:hint="eastAsia"/>
            <w:color w:val="auto"/>
          </w:rPr>
          <w:t xml:space="preserve"> - </w:t>
        </w:r>
        <w:r w:rsidR="00167CA6">
          <w:rPr>
            <w:rStyle w:val="af"/>
            <w:rFonts w:ascii="Arial" w:eastAsia="宋体" w:hAnsi="Arial" w:hint="eastAsia"/>
            <w:color w:val="auto"/>
          </w:rPr>
          <w:t>《</w:t>
        </w:r>
        <w:r w:rsidRPr="00CA1E3C">
          <w:rPr>
            <w:rStyle w:val="af"/>
            <w:rFonts w:ascii="Arial" w:eastAsia="宋体" w:hAnsi="Arial" w:hint="eastAsia"/>
            <w:color w:val="auto"/>
          </w:rPr>
          <w:t>最恶劣形式的</w:t>
        </w:r>
      </w:hyperlink>
      <w:hyperlink r:id="rId12" w:history="1">
        <w:r w:rsidRPr="00CA1E3C">
          <w:rPr>
            <w:rStyle w:val="af"/>
            <w:rFonts w:ascii="Arial" w:eastAsia="宋体" w:hAnsi="Arial" w:hint="eastAsia"/>
            <w:color w:val="auto"/>
          </w:rPr>
          <w:t>童工</w:t>
        </w:r>
      </w:hyperlink>
      <w:hyperlink r:id="rId13" w:history="1">
        <w:r w:rsidRPr="00CA1E3C">
          <w:rPr>
            <w:rStyle w:val="af"/>
            <w:rFonts w:ascii="Arial" w:eastAsia="宋体" w:hAnsi="Arial" w:hint="eastAsia"/>
            <w:color w:val="auto"/>
          </w:rPr>
          <w:t>公约</w:t>
        </w:r>
        <w:r w:rsidR="00167CA6">
          <w:rPr>
            <w:rStyle w:val="af"/>
            <w:rFonts w:ascii="Arial" w:eastAsia="宋体" w:hAnsi="Arial" w:hint="eastAsia"/>
            <w:color w:val="auto"/>
          </w:rPr>
          <w:t>》</w:t>
        </w:r>
        <w:r w:rsidRPr="00CA1E3C">
          <w:rPr>
            <w:rStyle w:val="af"/>
            <w:rFonts w:ascii="Arial" w:eastAsia="宋体" w:hAnsi="Arial" w:hint="eastAsia"/>
            <w:color w:val="auto"/>
          </w:rPr>
          <w:t>，</w:t>
        </w:r>
        <w:r w:rsidRPr="00CA1E3C">
          <w:rPr>
            <w:rStyle w:val="af"/>
            <w:rFonts w:ascii="Arial" w:eastAsia="宋体" w:hAnsi="Arial" w:hint="eastAsia"/>
            <w:color w:val="auto"/>
          </w:rPr>
          <w:t>1999</w:t>
        </w:r>
        <w:r w:rsidRPr="00CA1E3C">
          <w:rPr>
            <w:rStyle w:val="af"/>
            <w:rFonts w:ascii="Arial" w:eastAsia="宋体" w:hAnsi="Arial" w:hint="eastAsia"/>
            <w:color w:val="auto"/>
          </w:rPr>
          <w:t>年（第</w:t>
        </w:r>
        <w:r w:rsidRPr="00CA1E3C">
          <w:rPr>
            <w:rStyle w:val="af"/>
            <w:rFonts w:ascii="Arial" w:eastAsia="宋体" w:hAnsi="Arial" w:hint="eastAsia"/>
            <w:color w:val="auto"/>
          </w:rPr>
          <w:t>182</w:t>
        </w:r>
        <w:r w:rsidRPr="00CA1E3C">
          <w:rPr>
            <w:rStyle w:val="af"/>
            <w:rFonts w:ascii="Arial" w:eastAsia="宋体" w:hAnsi="Arial" w:hint="eastAsia"/>
            <w:color w:val="auto"/>
          </w:rPr>
          <w:t>号公约）</w:t>
        </w:r>
      </w:hyperlink>
      <w:r w:rsidR="00962485" w:rsidRPr="00CA1E3C">
        <w:rPr>
          <w:rFonts w:ascii="Arial" w:eastAsia="宋体" w:hAnsi="Arial" w:hint="eastAsia"/>
        </w:rPr>
        <w:t>。</w:t>
      </w:r>
    </w:p>
    <w:p w14:paraId="7FB16146" w14:textId="77777777" w:rsidR="00807E08" w:rsidRPr="00CA1E3C" w:rsidRDefault="00807E08" w:rsidP="000C53EF">
      <w:pPr>
        <w:spacing w:line="252" w:lineRule="auto"/>
        <w:rPr>
          <w:rFonts w:ascii="Arial" w:eastAsia="宋体" w:hAnsi="Arial" w:cs="Arial"/>
          <w:lang w:val="en-US"/>
        </w:rPr>
      </w:pPr>
    </w:p>
    <w:p w14:paraId="02DEC478" w14:textId="27731485" w:rsidR="00807E08" w:rsidRPr="00CA1E3C" w:rsidRDefault="00775588" w:rsidP="000C53EF">
      <w:pPr>
        <w:pStyle w:val="2"/>
        <w:spacing w:line="252" w:lineRule="auto"/>
        <w:rPr>
          <w:rFonts w:eastAsia="宋体"/>
        </w:rPr>
      </w:pPr>
      <w:bookmarkStart w:id="6" w:name="_Toc207021861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6</w:t>
      </w:r>
      <w:bookmarkEnd w:id="6"/>
    </w:p>
    <w:p w14:paraId="0181BC68" w14:textId="1536426B" w:rsidR="00775588" w:rsidRPr="00CA1E3C" w:rsidRDefault="00775588" w:rsidP="000C53EF">
      <w:pPr>
        <w:pStyle w:val="a9"/>
        <w:numPr>
          <w:ilvl w:val="0"/>
          <w:numId w:val="43"/>
        </w:numPr>
        <w:spacing w:after="0"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请注意突出显示的字词</w:t>
      </w:r>
      <w:r w:rsidR="00962485" w:rsidRPr="00CA1E3C">
        <w:rPr>
          <w:rFonts w:ascii="Arial" w:eastAsia="宋体" w:hAnsi="Arial" w:hint="eastAsia"/>
        </w:rPr>
        <w:t>。</w:t>
      </w:r>
    </w:p>
    <w:p w14:paraId="6925A1B1" w14:textId="2DBA9B03" w:rsidR="00775588" w:rsidRPr="00CA1E3C" w:rsidRDefault="00775588" w:rsidP="000C53EF">
      <w:pPr>
        <w:pStyle w:val="a9"/>
        <w:numPr>
          <w:ilvl w:val="0"/>
          <w:numId w:val="43"/>
        </w:numPr>
        <w:spacing w:after="0"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这些字词对于深入了解</w:t>
      </w:r>
      <w:r w:rsidRPr="00CA1E3C">
        <w:rPr>
          <w:rFonts w:ascii="Arial" w:eastAsia="宋体" w:hAnsi="Arial" w:hint="eastAsia"/>
        </w:rPr>
        <w:t>FSC</w:t>
      </w:r>
      <w:r w:rsidRPr="00CA1E3C">
        <w:rPr>
          <w:rFonts w:ascii="Arial" w:eastAsia="宋体" w:hAnsi="Arial" w:hint="eastAsia"/>
        </w:rPr>
        <w:t>的宗旨和要求至关重要</w:t>
      </w:r>
      <w:r w:rsidR="00962485" w:rsidRPr="00CA1E3C">
        <w:rPr>
          <w:rFonts w:ascii="Arial" w:eastAsia="宋体" w:hAnsi="Arial" w:hint="eastAsia"/>
        </w:rPr>
        <w:t>。</w:t>
      </w:r>
    </w:p>
    <w:p w14:paraId="63B9012E" w14:textId="386DF493" w:rsidR="00775588" w:rsidRPr="00CA1E3C" w:rsidRDefault="00775588" w:rsidP="000C53EF">
      <w:pPr>
        <w:pStyle w:val="a9"/>
        <w:numPr>
          <w:ilvl w:val="0"/>
          <w:numId w:val="43"/>
        </w:numPr>
        <w:spacing w:after="0"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相关内容将在面授课程中详细讲解</w:t>
      </w:r>
      <w:r w:rsidR="00962485" w:rsidRPr="00CA1E3C">
        <w:rPr>
          <w:rFonts w:ascii="Arial" w:eastAsia="宋体" w:hAnsi="Arial" w:hint="eastAsia"/>
        </w:rPr>
        <w:t>。</w:t>
      </w:r>
    </w:p>
    <w:p w14:paraId="2BF5CCCB" w14:textId="77777777" w:rsidR="00775588" w:rsidRPr="00CA1E3C" w:rsidRDefault="00775588" w:rsidP="000C53EF">
      <w:pPr>
        <w:spacing w:line="252" w:lineRule="auto"/>
        <w:rPr>
          <w:rFonts w:ascii="Arial" w:eastAsia="宋体" w:hAnsi="Arial" w:cs="Arial"/>
        </w:rPr>
      </w:pPr>
    </w:p>
    <w:p w14:paraId="002340D5" w14:textId="502387E3" w:rsidR="00BE15F7" w:rsidRPr="00CA1E3C" w:rsidRDefault="00BE15F7" w:rsidP="000C53EF">
      <w:pPr>
        <w:pStyle w:val="2"/>
        <w:spacing w:line="252" w:lineRule="auto"/>
        <w:rPr>
          <w:rFonts w:eastAsia="宋体"/>
        </w:rPr>
      </w:pPr>
      <w:bookmarkStart w:id="7" w:name="_Toc207021862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7</w:t>
      </w:r>
      <w:bookmarkEnd w:id="7"/>
    </w:p>
    <w:p w14:paraId="1FC88773" w14:textId="2AA93852" w:rsidR="00701599" w:rsidRPr="00CA1E3C" w:rsidRDefault="00701599" w:rsidP="000C53EF">
      <w:pPr>
        <w:pStyle w:val="a9"/>
        <w:numPr>
          <w:ilvl w:val="0"/>
          <w:numId w:val="45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请务必注意这些要点</w:t>
      </w:r>
      <w:r w:rsidR="00962485" w:rsidRPr="00CA1E3C">
        <w:rPr>
          <w:rFonts w:ascii="Arial" w:eastAsia="宋体" w:hAnsi="Arial" w:hint="eastAsia"/>
        </w:rPr>
        <w:t>。</w:t>
      </w:r>
    </w:p>
    <w:p w14:paraId="4DC03CBC" w14:textId="6B0112C1" w:rsidR="00BE15F7" w:rsidRPr="00AD3D86" w:rsidRDefault="00701599" w:rsidP="000C53EF">
      <w:pPr>
        <w:pStyle w:val="a9"/>
        <w:numPr>
          <w:ilvl w:val="0"/>
          <w:numId w:val="45"/>
        </w:numPr>
        <w:spacing w:line="252" w:lineRule="auto"/>
        <w:rPr>
          <w:rFonts w:ascii="Arial" w:eastAsia="宋体" w:hAnsi="Arial" w:cs="Arial"/>
          <w:spacing w:val="10"/>
        </w:rPr>
      </w:pPr>
      <w:r w:rsidRPr="00AD3D86">
        <w:rPr>
          <w:rFonts w:ascii="Arial" w:eastAsia="宋体" w:hAnsi="Arial" w:hint="eastAsia"/>
          <w:spacing w:val="10"/>
        </w:rPr>
        <w:t>这些是识别潜在强迫劳动行为的关键指标，一旦发现任何警示信号，必须立即跟进核查。</w:t>
      </w:r>
    </w:p>
    <w:p w14:paraId="3D05443A" w14:textId="2D3A2749" w:rsidR="00F90A09" w:rsidRPr="00CA1E3C" w:rsidRDefault="00F14434" w:rsidP="000C53EF">
      <w:pPr>
        <w:pStyle w:val="2"/>
        <w:spacing w:line="252" w:lineRule="auto"/>
        <w:rPr>
          <w:rFonts w:eastAsia="宋体"/>
        </w:rPr>
      </w:pPr>
      <w:bookmarkStart w:id="8" w:name="_Toc207021863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8</w:t>
      </w:r>
      <w:bookmarkEnd w:id="8"/>
    </w:p>
    <w:p w14:paraId="0417C8A4" w14:textId="03C8B95F" w:rsidR="00F14434" w:rsidRPr="00CA1E3C" w:rsidRDefault="00F14434" w:rsidP="000C53EF">
      <w:pPr>
        <w:pStyle w:val="a9"/>
        <w:numPr>
          <w:ilvl w:val="0"/>
          <w:numId w:val="46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歧视问题往往最难精准界定。审核员需要建立完善的交叉验证机制</w:t>
      </w:r>
      <w:r w:rsidRPr="00CA1E3C">
        <w:rPr>
          <w:rFonts w:ascii="Arial" w:eastAsia="宋体" w:hAnsi="Arial" w:hint="eastAsia"/>
        </w:rPr>
        <w:t>/</w:t>
      </w:r>
      <w:r w:rsidRPr="00CA1E3C">
        <w:rPr>
          <w:rFonts w:ascii="Arial" w:eastAsia="宋体" w:hAnsi="Arial" w:hint="eastAsia"/>
        </w:rPr>
        <w:t>流程。</w:t>
      </w:r>
    </w:p>
    <w:p w14:paraId="1ECE7B1F" w14:textId="67893913" w:rsidR="00AF29B7" w:rsidRPr="00CA1E3C" w:rsidRDefault="00AF29B7" w:rsidP="000C53EF">
      <w:pPr>
        <w:pStyle w:val="2"/>
        <w:spacing w:line="252" w:lineRule="auto"/>
        <w:rPr>
          <w:rFonts w:eastAsia="宋体"/>
        </w:rPr>
      </w:pPr>
      <w:bookmarkStart w:id="9" w:name="_Toc207021864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9</w:t>
      </w:r>
      <w:bookmarkEnd w:id="9"/>
    </w:p>
    <w:p w14:paraId="42059737" w14:textId="77777777" w:rsidR="004A5E84" w:rsidRPr="00CA1E3C" w:rsidRDefault="004A5E84" w:rsidP="000C53EF">
      <w:pPr>
        <w:pStyle w:val="a9"/>
        <w:numPr>
          <w:ilvl w:val="0"/>
          <w:numId w:val="46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员工有权加入工会并自主做出选择。</w:t>
      </w:r>
    </w:p>
    <w:p w14:paraId="6628EDD6" w14:textId="5F3B545F" w:rsidR="004A5E84" w:rsidRPr="00CA1E3C" w:rsidRDefault="004A5E84" w:rsidP="000C53EF">
      <w:pPr>
        <w:pStyle w:val="a9"/>
        <w:numPr>
          <w:ilvl w:val="0"/>
          <w:numId w:val="46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必须尊重劳工组织的合法权利</w:t>
      </w:r>
      <w:r w:rsidR="00962485" w:rsidRPr="00CA1E3C">
        <w:rPr>
          <w:rFonts w:ascii="Arial" w:eastAsia="宋体" w:hAnsi="Arial" w:hint="eastAsia"/>
        </w:rPr>
        <w:t>。</w:t>
      </w:r>
    </w:p>
    <w:p w14:paraId="4BBC247E" w14:textId="5A756ECF" w:rsidR="00B037FC" w:rsidRPr="00CA1E3C" w:rsidRDefault="00B037FC" w:rsidP="000C53EF">
      <w:pPr>
        <w:pStyle w:val="2"/>
        <w:spacing w:line="252" w:lineRule="auto"/>
        <w:rPr>
          <w:rFonts w:eastAsia="宋体"/>
        </w:rPr>
      </w:pPr>
      <w:bookmarkStart w:id="10" w:name="_Toc207021865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10</w:t>
      </w:r>
      <w:bookmarkEnd w:id="10"/>
    </w:p>
    <w:p w14:paraId="582D4081" w14:textId="3AD65D73" w:rsidR="00A64619" w:rsidRPr="00CA1E3C" w:rsidRDefault="00A64619" w:rsidP="000C53EF">
      <w:pPr>
        <w:pStyle w:val="a9"/>
        <w:numPr>
          <w:ilvl w:val="0"/>
          <w:numId w:val="47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须尊重合法活动</w:t>
      </w:r>
      <w:r w:rsidR="00962485" w:rsidRPr="00CA1E3C">
        <w:rPr>
          <w:rFonts w:ascii="Arial" w:eastAsia="宋体" w:hAnsi="Arial" w:hint="eastAsia"/>
        </w:rPr>
        <w:t>。</w:t>
      </w:r>
    </w:p>
    <w:p w14:paraId="5860C46D" w14:textId="5B1073CC" w:rsidR="00B037FC" w:rsidRPr="00CA1E3C" w:rsidRDefault="00A64619" w:rsidP="000C53EF">
      <w:pPr>
        <w:pStyle w:val="a9"/>
        <w:numPr>
          <w:ilvl w:val="0"/>
          <w:numId w:val="47"/>
        </w:numPr>
        <w:spacing w:line="252" w:lineRule="auto"/>
        <w:rPr>
          <w:rFonts w:ascii="Arial" w:eastAsia="宋体" w:hAnsi="Arial" w:cs="Arial"/>
          <w:b/>
          <w:bCs/>
        </w:rPr>
      </w:pPr>
      <w:r w:rsidRPr="00CA1E3C">
        <w:rPr>
          <w:rFonts w:ascii="Arial" w:eastAsia="宋体" w:hAnsi="Arial" w:hint="eastAsia"/>
        </w:rPr>
        <w:t>不得歧视依法行使权利的员工。</w:t>
      </w:r>
    </w:p>
    <w:p w14:paraId="6E11D9E1" w14:textId="77777777" w:rsidR="00722C1D" w:rsidRPr="00CA1E3C" w:rsidRDefault="00722C1D" w:rsidP="000C53EF">
      <w:pPr>
        <w:spacing w:line="252" w:lineRule="auto"/>
        <w:rPr>
          <w:rFonts w:ascii="Arial" w:eastAsia="宋体" w:hAnsi="Arial" w:cs="Arial"/>
          <w:b/>
          <w:bCs/>
        </w:rPr>
      </w:pPr>
    </w:p>
    <w:p w14:paraId="0339F3B6" w14:textId="155A62DD" w:rsidR="00722C1D" w:rsidRPr="00CA1E3C" w:rsidRDefault="00722C1D" w:rsidP="000C53EF">
      <w:pPr>
        <w:pStyle w:val="2"/>
        <w:spacing w:line="252" w:lineRule="auto"/>
        <w:rPr>
          <w:rFonts w:eastAsia="宋体"/>
        </w:rPr>
      </w:pPr>
      <w:bookmarkStart w:id="11" w:name="_Toc207021866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11</w:t>
      </w:r>
      <w:bookmarkEnd w:id="11"/>
    </w:p>
    <w:p w14:paraId="7D1D8354" w14:textId="44113D1C" w:rsidR="00722C1D" w:rsidRPr="00CA1E3C" w:rsidRDefault="00722C1D" w:rsidP="000C53EF">
      <w:pPr>
        <w:pStyle w:val="a9"/>
        <w:numPr>
          <w:ilvl w:val="0"/>
          <w:numId w:val="48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落实执行至关重要</w:t>
      </w:r>
      <w:r w:rsidR="00962485" w:rsidRPr="00CA1E3C">
        <w:rPr>
          <w:rFonts w:ascii="Arial" w:eastAsia="宋体" w:hAnsi="Arial" w:hint="eastAsia"/>
        </w:rPr>
        <w:t>。</w:t>
      </w:r>
    </w:p>
    <w:p w14:paraId="70442327" w14:textId="0476237A" w:rsidR="00722C1D" w:rsidRPr="00CA1E3C" w:rsidRDefault="00722C1D" w:rsidP="000C53EF">
      <w:pPr>
        <w:pStyle w:val="a9"/>
        <w:numPr>
          <w:ilvl w:val="0"/>
          <w:numId w:val="48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lastRenderedPageBreak/>
        <w:t>协商固然必要，但若协商成果无法落地则毫无意义，因此建立交叉验证机制并确保具体</w:t>
      </w:r>
      <w:r w:rsidR="00F4787F">
        <w:rPr>
          <w:rFonts w:ascii="Arial" w:eastAsia="宋体" w:hAnsi="Arial" w:hint="eastAsia"/>
        </w:rPr>
        <w:t>措施的</w:t>
      </w:r>
      <w:r w:rsidRPr="00CA1E3C">
        <w:rPr>
          <w:rFonts w:ascii="Arial" w:eastAsia="宋体" w:hAnsi="Arial" w:hint="eastAsia"/>
        </w:rPr>
        <w:t>实施则尤为关键</w:t>
      </w:r>
      <w:r w:rsidR="00962485" w:rsidRPr="00CA1E3C">
        <w:rPr>
          <w:rFonts w:ascii="Arial" w:eastAsia="宋体" w:hAnsi="Arial" w:hint="eastAsia"/>
        </w:rPr>
        <w:t>。</w:t>
      </w:r>
    </w:p>
    <w:p w14:paraId="6272368B" w14:textId="54CF813C" w:rsidR="00B355A0" w:rsidRPr="00CA1E3C" w:rsidRDefault="00B355A0" w:rsidP="000C53EF">
      <w:pPr>
        <w:pStyle w:val="1"/>
        <w:spacing w:line="252" w:lineRule="auto"/>
        <w:rPr>
          <w:rFonts w:eastAsia="宋体"/>
        </w:rPr>
      </w:pPr>
      <w:bookmarkStart w:id="12" w:name="_Toc207021867"/>
      <w:r w:rsidRPr="00CA1E3C">
        <w:rPr>
          <w:rFonts w:eastAsia="宋体" w:hint="eastAsia"/>
        </w:rPr>
        <w:t>模块</w:t>
      </w:r>
      <w:r w:rsidRPr="00CA1E3C">
        <w:rPr>
          <w:rFonts w:eastAsia="宋体" w:hint="eastAsia"/>
        </w:rPr>
        <w:t>3</w:t>
      </w:r>
      <w:bookmarkEnd w:id="12"/>
    </w:p>
    <w:p w14:paraId="398932FB" w14:textId="241AEE60" w:rsidR="00B355A0" w:rsidRPr="00CA1E3C" w:rsidRDefault="00A844DF" w:rsidP="000C53EF">
      <w:pPr>
        <w:pStyle w:val="2"/>
        <w:spacing w:line="252" w:lineRule="auto"/>
        <w:rPr>
          <w:rFonts w:eastAsia="宋体"/>
        </w:rPr>
      </w:pPr>
      <w:bookmarkStart w:id="13" w:name="_Toc207021868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</w:t>
      </w:r>
      <w:bookmarkEnd w:id="13"/>
    </w:p>
    <w:p w14:paraId="4A09BC96" w14:textId="16676C33" w:rsidR="00A844DF" w:rsidRPr="00CA1E3C" w:rsidRDefault="00A844DF" w:rsidP="000C53EF">
      <w:pPr>
        <w:pStyle w:val="2"/>
        <w:spacing w:line="252" w:lineRule="auto"/>
        <w:rPr>
          <w:rFonts w:eastAsia="宋体"/>
        </w:rPr>
      </w:pPr>
      <w:bookmarkStart w:id="14" w:name="_Toc207021869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2</w:t>
      </w:r>
      <w:bookmarkEnd w:id="14"/>
    </w:p>
    <w:p w14:paraId="7C3FDE3B" w14:textId="35E46E91" w:rsidR="00A844DF" w:rsidRPr="00CA1E3C" w:rsidRDefault="00A844DF" w:rsidP="000C53EF">
      <w:pPr>
        <w:pStyle w:val="2"/>
        <w:spacing w:line="252" w:lineRule="auto"/>
        <w:rPr>
          <w:rFonts w:eastAsia="宋体"/>
        </w:rPr>
      </w:pPr>
      <w:bookmarkStart w:id="15" w:name="_Toc207021870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3</w:t>
      </w:r>
      <w:bookmarkEnd w:id="15"/>
    </w:p>
    <w:p w14:paraId="1E3352E8" w14:textId="54888DB3" w:rsidR="00A844DF" w:rsidRPr="00CA1E3C" w:rsidRDefault="00A844DF" w:rsidP="000C53EF">
      <w:pPr>
        <w:pStyle w:val="2"/>
        <w:spacing w:line="252" w:lineRule="auto"/>
        <w:rPr>
          <w:rFonts w:eastAsia="宋体"/>
        </w:rPr>
      </w:pPr>
      <w:bookmarkStart w:id="16" w:name="_Toc207021871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4</w:t>
      </w:r>
      <w:bookmarkEnd w:id="16"/>
    </w:p>
    <w:p w14:paraId="6E9B4B0E" w14:textId="4AA9444F" w:rsidR="00A844DF" w:rsidRPr="00CA1E3C" w:rsidRDefault="00A844DF" w:rsidP="000C53EF">
      <w:pPr>
        <w:numPr>
          <w:ilvl w:val="0"/>
          <w:numId w:val="49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每次审核前均需完成案头工作</w:t>
      </w:r>
      <w:r w:rsidR="00962485" w:rsidRPr="00CA1E3C">
        <w:rPr>
          <w:rFonts w:ascii="Arial" w:eastAsia="宋体" w:hAnsi="Arial" w:hint="eastAsia"/>
        </w:rPr>
        <w:t>。</w:t>
      </w:r>
    </w:p>
    <w:p w14:paraId="569B46DE" w14:textId="6EC13A66" w:rsidR="00A844DF" w:rsidRPr="00CA1E3C" w:rsidRDefault="00A844DF" w:rsidP="000C53EF">
      <w:pPr>
        <w:numPr>
          <w:ilvl w:val="0"/>
          <w:numId w:val="49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务必合理分工，以避免审核员超负荷工作</w:t>
      </w:r>
      <w:r w:rsidR="00962485" w:rsidRPr="00CA1E3C">
        <w:rPr>
          <w:rFonts w:ascii="Arial" w:eastAsia="宋体" w:hAnsi="Arial" w:hint="eastAsia"/>
        </w:rPr>
        <w:t>。</w:t>
      </w:r>
    </w:p>
    <w:p w14:paraId="1DFA8EBD" w14:textId="07AB081C" w:rsidR="00A844DF" w:rsidRPr="00CA1E3C" w:rsidRDefault="00A844DF" w:rsidP="000C53EF">
      <w:pPr>
        <w:numPr>
          <w:ilvl w:val="0"/>
          <w:numId w:val="49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社会责任审核规划是明确审核目标、范围及标准的关键环节</w:t>
      </w:r>
      <w:r w:rsidR="00962485" w:rsidRPr="00CA1E3C">
        <w:rPr>
          <w:rFonts w:ascii="Arial" w:eastAsia="宋体" w:hAnsi="Arial" w:hint="eastAsia"/>
        </w:rPr>
        <w:t>。</w:t>
      </w:r>
    </w:p>
    <w:p w14:paraId="3042A534" w14:textId="77777777" w:rsidR="00A844DF" w:rsidRPr="00CA1E3C" w:rsidRDefault="00A844DF" w:rsidP="000C53EF">
      <w:pPr>
        <w:numPr>
          <w:ilvl w:val="0"/>
          <w:numId w:val="49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由于审核时间有限，往往难以覆盖所有需要核查的内容，因此，科学规划与高效的时间管理是实现有效审核的关键。需预留充足时间，确保充分核查预先准备的所有问题。</w:t>
      </w:r>
    </w:p>
    <w:p w14:paraId="07C88CBE" w14:textId="77777777" w:rsidR="00A844DF" w:rsidRPr="00CA1E3C" w:rsidRDefault="00A844DF" w:rsidP="000C53EF">
      <w:pPr>
        <w:numPr>
          <w:ilvl w:val="0"/>
          <w:numId w:val="49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员工代表抽查：按比例抽选男女员工和具有代表性的少数群体（外籍劳工、怀孕员工、有子女员工及残障员工等）。</w:t>
      </w:r>
    </w:p>
    <w:p w14:paraId="33CC0820" w14:textId="77777777" w:rsidR="00A844DF" w:rsidRPr="00CA1E3C" w:rsidRDefault="00A844DF" w:rsidP="000C53EF">
      <w:pPr>
        <w:numPr>
          <w:ilvl w:val="0"/>
          <w:numId w:val="49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实地考察前需确认着装要求，出于实际考虑，确保符合管理层预期，同时在与员工面谈时建立共情。</w:t>
      </w:r>
    </w:p>
    <w:p w14:paraId="356088D2" w14:textId="77777777" w:rsidR="00A844DF" w:rsidRPr="00CA1E3C" w:rsidRDefault="00A844DF" w:rsidP="000C53EF">
      <w:pPr>
        <w:numPr>
          <w:ilvl w:val="0"/>
          <w:numId w:val="49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具体面谈内容将在下一模块详细讲解。</w:t>
      </w:r>
    </w:p>
    <w:p w14:paraId="41AB2213" w14:textId="77777777" w:rsidR="00A844DF" w:rsidRPr="00CA1E3C" w:rsidRDefault="00A844DF" w:rsidP="000C53EF">
      <w:pPr>
        <w:spacing w:line="252" w:lineRule="auto"/>
        <w:rPr>
          <w:rFonts w:ascii="Arial" w:eastAsia="宋体" w:hAnsi="Arial" w:cs="Arial"/>
          <w:b/>
          <w:bCs/>
        </w:rPr>
      </w:pPr>
    </w:p>
    <w:p w14:paraId="69C77E5C" w14:textId="2FBA5DC1" w:rsidR="00B55FA4" w:rsidRPr="00CA1E3C" w:rsidRDefault="00B55FA4" w:rsidP="000C53EF">
      <w:pPr>
        <w:pStyle w:val="2"/>
        <w:spacing w:line="252" w:lineRule="auto"/>
        <w:rPr>
          <w:rFonts w:eastAsia="宋体"/>
        </w:rPr>
      </w:pPr>
      <w:bookmarkStart w:id="17" w:name="_Toc207021872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5</w:t>
      </w:r>
      <w:bookmarkEnd w:id="17"/>
    </w:p>
    <w:p w14:paraId="58BA306A" w14:textId="329DE051" w:rsidR="00B55FA4" w:rsidRPr="00CA1E3C" w:rsidRDefault="00B55FA4" w:rsidP="000C53EF">
      <w:pPr>
        <w:numPr>
          <w:ilvl w:val="0"/>
          <w:numId w:val="50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每次审核前均需完成案头工作</w:t>
      </w:r>
      <w:r w:rsidR="00962485" w:rsidRPr="00CA1E3C">
        <w:rPr>
          <w:rFonts w:ascii="Arial" w:eastAsia="宋体" w:hAnsi="Arial" w:hint="eastAsia"/>
        </w:rPr>
        <w:t>。</w:t>
      </w:r>
    </w:p>
    <w:p w14:paraId="79E02527" w14:textId="77777777" w:rsidR="00B55FA4" w:rsidRPr="00CA1E3C" w:rsidRDefault="00B55FA4" w:rsidP="000C53EF">
      <w:pPr>
        <w:numPr>
          <w:ilvl w:val="0"/>
          <w:numId w:val="50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须深入研读被审核方提交的相关信息和文件。</w:t>
      </w:r>
    </w:p>
    <w:p w14:paraId="26FE306C" w14:textId="4A3EF095" w:rsidR="00B55FA4" w:rsidRPr="00CA1E3C" w:rsidRDefault="00B55FA4" w:rsidP="000C53EF">
      <w:pPr>
        <w:numPr>
          <w:ilvl w:val="0"/>
          <w:numId w:val="50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自我评估表必须在审核前完成审阅，这一点至关重要。若证书持有者（</w:t>
      </w:r>
      <w:r w:rsidRPr="00CA1E3C">
        <w:rPr>
          <w:rFonts w:ascii="Arial" w:eastAsia="宋体" w:hAnsi="Arial" w:hint="eastAsia"/>
        </w:rPr>
        <w:t>CH</w:t>
      </w:r>
      <w:r w:rsidRPr="00CA1E3C">
        <w:rPr>
          <w:rFonts w:ascii="Arial" w:eastAsia="宋体" w:hAnsi="Arial" w:hint="eastAsia"/>
        </w:rPr>
        <w:t>）未按时提交</w:t>
      </w:r>
      <w:r w:rsidR="006E4EE2">
        <w:rPr>
          <w:rFonts w:ascii="Arial" w:eastAsia="宋体" w:hAnsi="Arial" w:hint="eastAsia"/>
        </w:rPr>
        <w:t>自我评估表</w:t>
      </w:r>
      <w:r w:rsidRPr="00CA1E3C">
        <w:rPr>
          <w:rFonts w:ascii="Arial" w:eastAsia="宋体" w:hAnsi="Arial" w:hint="eastAsia"/>
        </w:rPr>
        <w:t>，</w:t>
      </w:r>
      <w:r w:rsidR="00EB765B">
        <w:rPr>
          <w:rFonts w:ascii="Arial" w:eastAsia="宋体" w:hAnsi="Arial" w:hint="eastAsia"/>
        </w:rPr>
        <w:t>则</w:t>
      </w:r>
      <w:r w:rsidRPr="00CA1E3C">
        <w:rPr>
          <w:rFonts w:ascii="Arial" w:eastAsia="宋体" w:hAnsi="Arial" w:hint="eastAsia"/>
        </w:rPr>
        <w:t>可能导致审核中止或延期</w:t>
      </w:r>
      <w:r w:rsidR="00962485" w:rsidRPr="00CA1E3C">
        <w:rPr>
          <w:rFonts w:ascii="Arial" w:eastAsia="宋体" w:hAnsi="Arial" w:hint="eastAsia"/>
        </w:rPr>
        <w:t>。</w:t>
      </w:r>
    </w:p>
    <w:p w14:paraId="10D1ED89" w14:textId="77777777" w:rsidR="00B55FA4" w:rsidRPr="00CA1E3C" w:rsidRDefault="00B55FA4" w:rsidP="000C53EF">
      <w:pPr>
        <w:spacing w:after="0" w:line="252" w:lineRule="auto"/>
        <w:ind w:left="720"/>
        <w:rPr>
          <w:rFonts w:ascii="Arial" w:eastAsia="宋体" w:hAnsi="Arial" w:cs="Arial"/>
        </w:rPr>
      </w:pPr>
    </w:p>
    <w:p w14:paraId="1B3CAA7E" w14:textId="243D1450" w:rsidR="00B55FA4" w:rsidRPr="00CA1E3C" w:rsidRDefault="00855F07" w:rsidP="000C53EF">
      <w:pPr>
        <w:pStyle w:val="2"/>
        <w:spacing w:line="252" w:lineRule="auto"/>
        <w:rPr>
          <w:rFonts w:eastAsia="宋体"/>
        </w:rPr>
      </w:pPr>
      <w:bookmarkStart w:id="18" w:name="_Toc207021873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6</w:t>
      </w:r>
      <w:bookmarkEnd w:id="18"/>
    </w:p>
    <w:p w14:paraId="54CD2A18" w14:textId="568ACDA9" w:rsidR="0095171B" w:rsidRPr="00CA1E3C" w:rsidRDefault="0095171B" w:rsidP="000C53EF">
      <w:pPr>
        <w:pStyle w:val="a9"/>
        <w:numPr>
          <w:ilvl w:val="0"/>
          <w:numId w:val="51"/>
        </w:num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上述内容源自国际注册舞弊审查师协会（</w:t>
      </w:r>
      <w:r w:rsidRPr="00CA1E3C">
        <w:rPr>
          <w:rFonts w:ascii="Arial" w:eastAsia="宋体" w:hAnsi="Arial" w:hint="eastAsia"/>
        </w:rPr>
        <w:t>ACFE</w:t>
      </w:r>
      <w:r w:rsidRPr="00CA1E3C">
        <w:rPr>
          <w:rFonts w:ascii="Arial" w:eastAsia="宋体" w:hAnsi="Arial" w:hint="eastAsia"/>
        </w:rPr>
        <w:t>）手册</w:t>
      </w:r>
    </w:p>
    <w:p w14:paraId="14E3DB75" w14:textId="4021B0A0" w:rsidR="00A004F6" w:rsidRPr="00CA1E3C" w:rsidRDefault="00A004F6" w:rsidP="000C53EF">
      <w:pPr>
        <w:spacing w:line="252" w:lineRule="auto"/>
        <w:rPr>
          <w:rFonts w:ascii="Arial" w:eastAsia="宋体" w:hAnsi="Arial" w:cs="Arial"/>
          <w:b/>
          <w:bCs/>
        </w:rPr>
      </w:pPr>
    </w:p>
    <w:p w14:paraId="76C0BDFD" w14:textId="53310335" w:rsidR="007410AA" w:rsidRPr="00CA1E3C" w:rsidRDefault="007410AA" w:rsidP="000C53EF">
      <w:pPr>
        <w:pStyle w:val="2"/>
        <w:spacing w:line="252" w:lineRule="auto"/>
        <w:rPr>
          <w:rFonts w:eastAsia="宋体"/>
        </w:rPr>
      </w:pPr>
      <w:bookmarkStart w:id="19" w:name="_Toc207021874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7</w:t>
      </w:r>
      <w:bookmarkEnd w:id="19"/>
    </w:p>
    <w:p w14:paraId="7890DC87" w14:textId="47D82C84" w:rsidR="007410AA" w:rsidRPr="00CA1E3C" w:rsidRDefault="007410AA" w:rsidP="000C53EF">
      <w:pPr>
        <w:spacing w:after="0" w:line="252" w:lineRule="auto"/>
        <w:jc w:val="both"/>
        <w:rPr>
          <w:rFonts w:ascii="Arial" w:eastAsia="宋体" w:hAnsi="Arial" w:cs="Arial"/>
          <w:b/>
          <w:bCs/>
        </w:rPr>
      </w:pPr>
      <w:r w:rsidRPr="00CA1E3C">
        <w:rPr>
          <w:rFonts w:ascii="Arial" w:eastAsia="宋体" w:hAnsi="Arial" w:hint="eastAsia"/>
          <w:b/>
        </w:rPr>
        <w:t>规划阶段</w:t>
      </w:r>
      <w:r w:rsidR="00B04CED">
        <w:rPr>
          <w:rFonts w:ascii="Arial" w:eastAsia="宋体" w:hAnsi="Arial" w:hint="eastAsia"/>
          <w:b/>
        </w:rPr>
        <w:t>：</w:t>
      </w:r>
    </w:p>
    <w:p w14:paraId="68692AEA" w14:textId="77777777" w:rsidR="007410AA" w:rsidRPr="00CA1E3C" w:rsidRDefault="007410AA" w:rsidP="000C53EF">
      <w:pPr>
        <w:numPr>
          <w:ilvl w:val="0"/>
          <w:numId w:val="52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总体员工规模</w:t>
      </w:r>
      <w:r w:rsidRPr="00CA1E3C">
        <w:rPr>
          <w:rFonts w:ascii="Arial" w:eastAsia="宋体" w:hAnsi="Arial" w:hint="eastAsia"/>
        </w:rPr>
        <w:t xml:space="preserve"> - </w:t>
      </w:r>
      <w:r w:rsidRPr="00CA1E3C">
        <w:rPr>
          <w:rFonts w:ascii="Arial" w:eastAsia="宋体" w:hAnsi="Arial" w:hint="eastAsia"/>
        </w:rPr>
        <w:t>抽样量（利用计算器进行计算）</w:t>
      </w:r>
    </w:p>
    <w:p w14:paraId="25A04739" w14:textId="09680806" w:rsidR="007410AA" w:rsidRPr="00CA1E3C" w:rsidRDefault="007410AA" w:rsidP="000C53EF">
      <w:pPr>
        <w:numPr>
          <w:ilvl w:val="0"/>
          <w:numId w:val="52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关键人员（工会代表、员工代表、关键岗位人员、举报人，…）</w:t>
      </w:r>
    </w:p>
    <w:p w14:paraId="10D924FC" w14:textId="77777777" w:rsidR="007410AA" w:rsidRPr="00CA1E3C" w:rsidRDefault="007410AA" w:rsidP="000C53EF">
      <w:pPr>
        <w:numPr>
          <w:ilvl w:val="0"/>
          <w:numId w:val="52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关键人口统计特征（群体分类、少数群体、班次、部门、性别、年龄、特定背景问题）</w:t>
      </w:r>
    </w:p>
    <w:p w14:paraId="756C91C3" w14:textId="0F4602B5" w:rsidR="007410AA" w:rsidRPr="00CA1E3C" w:rsidRDefault="007410AA" w:rsidP="000C53EF">
      <w:pPr>
        <w:numPr>
          <w:ilvl w:val="0"/>
          <w:numId w:val="52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文件材料（员工名单、工资标准、政策制度，…）</w:t>
      </w:r>
    </w:p>
    <w:p w14:paraId="6120EB36" w14:textId="77777777" w:rsidR="007410AA" w:rsidRPr="00CA1E3C" w:rsidRDefault="007410AA" w:rsidP="000C53EF">
      <w:pPr>
        <w:numPr>
          <w:ilvl w:val="0"/>
          <w:numId w:val="52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面谈地点</w:t>
      </w:r>
    </w:p>
    <w:p w14:paraId="46EC5CBF" w14:textId="77777777" w:rsidR="007410AA" w:rsidRPr="00CA1E3C" w:rsidRDefault="007410AA" w:rsidP="000C53EF">
      <w:pPr>
        <w:numPr>
          <w:ilvl w:val="0"/>
          <w:numId w:val="52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审核计划（面谈时间安排、面谈对象、主要目标等）</w:t>
      </w:r>
    </w:p>
    <w:p w14:paraId="0835D1C7" w14:textId="77777777" w:rsidR="00240112" w:rsidRPr="00CA1E3C" w:rsidRDefault="00240112" w:rsidP="000C53EF">
      <w:pPr>
        <w:spacing w:after="0" w:line="252" w:lineRule="auto"/>
        <w:jc w:val="both"/>
        <w:rPr>
          <w:rFonts w:ascii="Arial" w:eastAsia="宋体" w:hAnsi="Arial" w:cs="Arial"/>
          <w:b/>
          <w:bCs/>
          <w:lang w:val="en-US"/>
        </w:rPr>
      </w:pPr>
    </w:p>
    <w:p w14:paraId="74AED4F7" w14:textId="47B1B9E8" w:rsidR="007410AA" w:rsidRPr="00CA1E3C" w:rsidRDefault="007410AA" w:rsidP="000C53EF">
      <w:pPr>
        <w:spacing w:after="0" w:line="252" w:lineRule="auto"/>
        <w:jc w:val="both"/>
        <w:rPr>
          <w:rFonts w:ascii="Arial" w:eastAsia="宋体" w:hAnsi="Arial" w:cs="Arial"/>
          <w:b/>
          <w:bCs/>
        </w:rPr>
      </w:pPr>
      <w:r w:rsidRPr="00CA1E3C">
        <w:rPr>
          <w:rFonts w:ascii="Arial" w:eastAsia="宋体" w:hAnsi="Arial" w:hint="eastAsia"/>
          <w:b/>
        </w:rPr>
        <w:t>准备阶段：</w:t>
      </w:r>
    </w:p>
    <w:p w14:paraId="722CEFCE" w14:textId="77777777" w:rsidR="007410AA" w:rsidRPr="00CA1E3C" w:rsidRDefault="007410AA" w:rsidP="000C53EF">
      <w:pPr>
        <w:numPr>
          <w:ilvl w:val="0"/>
          <w:numId w:val="53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问题清单</w:t>
      </w:r>
    </w:p>
    <w:p w14:paraId="40F89737" w14:textId="77777777" w:rsidR="007410AA" w:rsidRPr="00CA1E3C" w:rsidRDefault="007410AA" w:rsidP="000C53EF">
      <w:pPr>
        <w:numPr>
          <w:ilvl w:val="0"/>
          <w:numId w:val="53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需核实哪些事项？</w:t>
      </w:r>
    </w:p>
    <w:p w14:paraId="1BCDE9AE" w14:textId="77777777" w:rsidR="007410AA" w:rsidRPr="00CA1E3C" w:rsidRDefault="007410AA" w:rsidP="000C53EF">
      <w:pPr>
        <w:numPr>
          <w:ilvl w:val="0"/>
          <w:numId w:val="53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lastRenderedPageBreak/>
        <w:t>哪些信息可以披露，哪些需要保密？</w:t>
      </w:r>
    </w:p>
    <w:p w14:paraId="458A83BD" w14:textId="77777777" w:rsidR="007410AA" w:rsidRPr="00CA1E3C" w:rsidRDefault="007410AA" w:rsidP="000C53EF">
      <w:pPr>
        <w:numPr>
          <w:ilvl w:val="0"/>
          <w:numId w:val="53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需要事先查阅哪些信息？（产品、包装、防爆等级、外壳）</w:t>
      </w:r>
    </w:p>
    <w:p w14:paraId="6DECC718" w14:textId="77777777" w:rsidR="007410AA" w:rsidRPr="00CA1E3C" w:rsidRDefault="007410AA" w:rsidP="000C53EF">
      <w:pPr>
        <w:numPr>
          <w:ilvl w:val="0"/>
          <w:numId w:val="53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需要事先了解哪些信息？（工资政策、事故处理、劳资纠纷、员工代表选举、新版集体谈判协议）</w:t>
      </w:r>
    </w:p>
    <w:p w14:paraId="3F1A0D51" w14:textId="77777777" w:rsidR="000F0AE6" w:rsidRPr="00CA1E3C" w:rsidRDefault="000F0AE6" w:rsidP="000C53EF">
      <w:pPr>
        <w:spacing w:after="0" w:line="252" w:lineRule="auto"/>
        <w:ind w:left="720"/>
        <w:jc w:val="both"/>
        <w:rPr>
          <w:rFonts w:ascii="Arial" w:eastAsia="宋体" w:hAnsi="Arial" w:cs="Arial"/>
        </w:rPr>
      </w:pPr>
    </w:p>
    <w:p w14:paraId="2F9ED0F7" w14:textId="729FD584" w:rsidR="007410AA" w:rsidRPr="00CA1E3C" w:rsidRDefault="000F0AE6" w:rsidP="000C53EF">
      <w:pPr>
        <w:spacing w:after="0" w:line="252" w:lineRule="auto"/>
        <w:jc w:val="both"/>
        <w:rPr>
          <w:rFonts w:ascii="Arial" w:eastAsia="宋体" w:hAnsi="Arial" w:cs="Arial"/>
          <w:b/>
          <w:bCs/>
        </w:rPr>
      </w:pPr>
      <w:r w:rsidRPr="00CA1E3C">
        <w:rPr>
          <w:rFonts w:ascii="Arial" w:eastAsia="宋体" w:hAnsi="Arial" w:hint="eastAsia"/>
          <w:b/>
        </w:rPr>
        <w:t>交流与说明阶段</w:t>
      </w:r>
    </w:p>
    <w:p w14:paraId="7AC36746" w14:textId="77777777" w:rsidR="007410AA" w:rsidRPr="00CA1E3C" w:rsidRDefault="007410AA" w:rsidP="000C53EF">
      <w:p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陈述、澄清及质证阶段</w:t>
      </w:r>
    </w:p>
    <w:p w14:paraId="355DD693" w14:textId="77777777" w:rsidR="007410AA" w:rsidRPr="00CA1E3C" w:rsidRDefault="007410AA" w:rsidP="000C53EF">
      <w:pPr>
        <w:numPr>
          <w:ilvl w:val="0"/>
          <w:numId w:val="54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哪些方面需要进一步说明？</w:t>
      </w:r>
    </w:p>
    <w:p w14:paraId="6BFD9FD7" w14:textId="77777777" w:rsidR="007410AA" w:rsidRPr="00CA1E3C" w:rsidRDefault="007410AA" w:rsidP="000C53EF">
      <w:pPr>
        <w:numPr>
          <w:ilvl w:val="0"/>
          <w:numId w:val="54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哪些方面不清楚？</w:t>
      </w:r>
    </w:p>
    <w:p w14:paraId="7BE9DE28" w14:textId="77777777" w:rsidR="007410AA" w:rsidRPr="00CA1E3C" w:rsidRDefault="007410AA" w:rsidP="000C53EF">
      <w:pPr>
        <w:numPr>
          <w:ilvl w:val="0"/>
          <w:numId w:val="54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哪些方面需要核实？封闭式问题</w:t>
      </w:r>
    </w:p>
    <w:p w14:paraId="55FCA9D4" w14:textId="77777777" w:rsidR="007410AA" w:rsidRPr="00CA1E3C" w:rsidRDefault="007410AA" w:rsidP="000C53EF">
      <w:pPr>
        <w:numPr>
          <w:ilvl w:val="0"/>
          <w:numId w:val="54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在不同面谈中，可利用哪些信息源对面谈内容进行交叉验证？</w:t>
      </w:r>
    </w:p>
    <w:p w14:paraId="590C0940" w14:textId="015AE475" w:rsidR="007410AA" w:rsidRPr="00CA1E3C" w:rsidRDefault="007410AA" w:rsidP="000C53EF">
      <w:pPr>
        <w:numPr>
          <w:ilvl w:val="0"/>
          <w:numId w:val="54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在面谈中一旦发现潜在或实际问题，应遵循“三</w:t>
      </w:r>
      <w:r w:rsidRPr="00CA1E3C">
        <w:rPr>
          <w:rFonts w:ascii="Arial" w:eastAsia="宋体" w:hAnsi="Arial" w:hint="eastAsia"/>
        </w:rPr>
        <w:t>R</w:t>
      </w:r>
      <w:r w:rsidRPr="00CA1E3C">
        <w:rPr>
          <w:rFonts w:ascii="Arial" w:eastAsia="宋体" w:hAnsi="Arial" w:hint="eastAsia"/>
        </w:rPr>
        <w:t>原则”进行处理：识别问题（</w:t>
      </w:r>
      <w:r w:rsidRPr="00CA1E3C">
        <w:rPr>
          <w:rFonts w:ascii="Arial" w:eastAsia="宋体" w:hAnsi="Arial" w:hint="eastAsia"/>
        </w:rPr>
        <w:t>Recognize</w:t>
      </w:r>
      <w:r w:rsidRPr="00CA1E3C">
        <w:rPr>
          <w:rFonts w:ascii="Arial" w:eastAsia="宋体" w:hAnsi="Arial" w:hint="eastAsia"/>
        </w:rPr>
        <w:t>）、记录问题（</w:t>
      </w:r>
      <w:r w:rsidRPr="00CA1E3C">
        <w:rPr>
          <w:rFonts w:ascii="Arial" w:eastAsia="宋体" w:hAnsi="Arial" w:hint="eastAsia"/>
        </w:rPr>
        <w:t>Record</w:t>
      </w:r>
      <w:r w:rsidRPr="00CA1E3C">
        <w:rPr>
          <w:rFonts w:ascii="Arial" w:eastAsia="宋体" w:hAnsi="Arial" w:hint="eastAsia"/>
        </w:rPr>
        <w:t>）、回应问题（</w:t>
      </w:r>
      <w:r w:rsidRPr="00CA1E3C">
        <w:rPr>
          <w:rFonts w:ascii="Arial" w:eastAsia="宋体" w:hAnsi="Arial" w:hint="eastAsia"/>
        </w:rPr>
        <w:t>Respond</w:t>
      </w:r>
      <w:r w:rsidRPr="00CA1E3C">
        <w:rPr>
          <w:rFonts w:ascii="Arial" w:eastAsia="宋体" w:hAnsi="Arial" w:hint="eastAsia"/>
        </w:rPr>
        <w:t>）</w:t>
      </w:r>
    </w:p>
    <w:p w14:paraId="3DCBB0EB" w14:textId="77777777" w:rsidR="007410AA" w:rsidRPr="00CA1E3C" w:rsidRDefault="007410AA" w:rsidP="000C53EF">
      <w:pPr>
        <w:spacing w:after="0" w:line="252" w:lineRule="auto"/>
        <w:jc w:val="both"/>
        <w:rPr>
          <w:rFonts w:ascii="Arial" w:eastAsia="宋体" w:hAnsi="Arial" w:cs="Arial"/>
          <w:b/>
          <w:bCs/>
        </w:rPr>
      </w:pPr>
      <w:r w:rsidRPr="00CA1E3C">
        <w:rPr>
          <w:rFonts w:ascii="Arial" w:eastAsia="宋体" w:hAnsi="Arial" w:hint="eastAsia"/>
        </w:rPr>
        <w:br/>
      </w:r>
      <w:r w:rsidRPr="00CA1E3C">
        <w:rPr>
          <w:rFonts w:ascii="Arial" w:eastAsia="宋体" w:hAnsi="Arial" w:hint="eastAsia"/>
          <w:b/>
        </w:rPr>
        <w:t>收尾阶段</w:t>
      </w:r>
    </w:p>
    <w:p w14:paraId="4A4F0AF3" w14:textId="77777777" w:rsidR="007410AA" w:rsidRPr="00CA1E3C" w:rsidRDefault="007410AA" w:rsidP="000C53EF">
      <w:pPr>
        <w:numPr>
          <w:ilvl w:val="0"/>
          <w:numId w:val="55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感谢对方付出的时间与精力</w:t>
      </w:r>
    </w:p>
    <w:p w14:paraId="5563F57A" w14:textId="77777777" w:rsidR="007410AA" w:rsidRPr="00CA1E3C" w:rsidRDefault="007410AA" w:rsidP="000C53EF">
      <w:pPr>
        <w:numPr>
          <w:ilvl w:val="0"/>
          <w:numId w:val="55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这对流程的公信力和员工感受至关重要</w:t>
      </w:r>
    </w:p>
    <w:p w14:paraId="76CD240E" w14:textId="77777777" w:rsidR="007410AA" w:rsidRPr="00CA1E3C" w:rsidRDefault="007410AA" w:rsidP="000C53EF">
      <w:pPr>
        <w:numPr>
          <w:ilvl w:val="0"/>
          <w:numId w:val="55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务必总结要点并明确行动方案</w:t>
      </w:r>
    </w:p>
    <w:p w14:paraId="36ED2C04" w14:textId="77777777" w:rsidR="007410AA" w:rsidRPr="00CA1E3C" w:rsidRDefault="007410AA" w:rsidP="000C53EF">
      <w:pPr>
        <w:numPr>
          <w:ilvl w:val="0"/>
          <w:numId w:val="55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鼓励提问亦有助于倾听重点信息，因为您的问题或许未触及核心</w:t>
      </w:r>
    </w:p>
    <w:p w14:paraId="654DEA91" w14:textId="77777777" w:rsidR="007410AA" w:rsidRPr="00CA1E3C" w:rsidRDefault="007410AA" w:rsidP="000C53EF">
      <w:pPr>
        <w:numPr>
          <w:ilvl w:val="0"/>
          <w:numId w:val="55"/>
        </w:numPr>
        <w:spacing w:after="0" w:line="252" w:lineRule="auto"/>
        <w:jc w:val="both"/>
        <w:rPr>
          <w:rFonts w:ascii="Arial" w:eastAsia="宋体" w:hAnsi="Arial" w:cs="Arial"/>
        </w:rPr>
      </w:pPr>
    </w:p>
    <w:p w14:paraId="43BE63E7" w14:textId="77777777" w:rsidR="007410AA" w:rsidRPr="00CA1E3C" w:rsidRDefault="007410AA" w:rsidP="000C53EF">
      <w:pPr>
        <w:spacing w:after="0" w:line="252" w:lineRule="auto"/>
        <w:jc w:val="both"/>
        <w:rPr>
          <w:rFonts w:ascii="Arial" w:eastAsia="宋体" w:hAnsi="Arial" w:cs="Arial"/>
          <w:b/>
          <w:bCs/>
        </w:rPr>
      </w:pPr>
      <w:r w:rsidRPr="00CA1E3C">
        <w:rPr>
          <w:rFonts w:ascii="Arial" w:eastAsia="宋体" w:hAnsi="Arial" w:hint="eastAsia"/>
          <w:b/>
        </w:rPr>
        <w:t>成效评估阶段</w:t>
      </w:r>
    </w:p>
    <w:p w14:paraId="7A0B7592" w14:textId="77777777" w:rsidR="007410AA" w:rsidRPr="00CA1E3C" w:rsidRDefault="007410AA" w:rsidP="000C53EF">
      <w:pPr>
        <w:numPr>
          <w:ilvl w:val="0"/>
          <w:numId w:val="56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要对每场面谈进行评估和制定行动方案，最好形成习惯</w:t>
      </w:r>
    </w:p>
    <w:p w14:paraId="24AA6E62" w14:textId="77777777" w:rsidR="007410AA" w:rsidRPr="00CA1E3C" w:rsidRDefault="007410AA" w:rsidP="000C53EF">
      <w:pPr>
        <w:numPr>
          <w:ilvl w:val="0"/>
          <w:numId w:val="56"/>
        </w:numPr>
        <w:spacing w:after="0"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评估您在面谈中的表现，有时并未从面谈中获得足够的信息，而有时则偏离重点</w:t>
      </w:r>
    </w:p>
    <w:p w14:paraId="39596152" w14:textId="77777777" w:rsidR="007410AA" w:rsidRPr="00CA1E3C" w:rsidRDefault="007410AA" w:rsidP="000C53EF">
      <w:pPr>
        <w:numPr>
          <w:ilvl w:val="0"/>
          <w:numId w:val="56"/>
        </w:numPr>
        <w:spacing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调整您的策略，并评估是否需要做出相应改进。</w:t>
      </w:r>
    </w:p>
    <w:p w14:paraId="3BE896F3" w14:textId="03E71E11" w:rsidR="00291CBE" w:rsidRPr="00CA1E3C" w:rsidRDefault="000F0AE6" w:rsidP="000C53EF">
      <w:pPr>
        <w:spacing w:line="252" w:lineRule="auto"/>
        <w:rPr>
          <w:rFonts w:ascii="Arial" w:eastAsia="宋体" w:hAnsi="Arial" w:cs="Arial"/>
          <w:b/>
          <w:bCs/>
        </w:rPr>
      </w:pPr>
      <w:r w:rsidRPr="00CA1E3C">
        <w:rPr>
          <w:rFonts w:ascii="Arial" w:eastAsia="宋体" w:hAnsi="Arial" w:hint="eastAsia"/>
        </w:rPr>
        <w:br w:type="page"/>
      </w:r>
    </w:p>
    <w:p w14:paraId="740A51CB" w14:textId="498CDC34" w:rsidR="002A355C" w:rsidRPr="00CA1E3C" w:rsidRDefault="00703B32" w:rsidP="000C53EF">
      <w:pPr>
        <w:pStyle w:val="1"/>
        <w:spacing w:line="252" w:lineRule="auto"/>
        <w:rPr>
          <w:rFonts w:eastAsia="宋体"/>
        </w:rPr>
      </w:pPr>
      <w:bookmarkStart w:id="20" w:name="_Toc207021875"/>
      <w:r w:rsidRPr="00CA1E3C">
        <w:rPr>
          <w:rFonts w:eastAsia="宋体" w:hint="eastAsia"/>
        </w:rPr>
        <w:lastRenderedPageBreak/>
        <w:t>模块</w:t>
      </w:r>
      <w:r w:rsidRPr="00CA1E3C">
        <w:rPr>
          <w:rFonts w:eastAsia="宋体" w:hint="eastAsia"/>
        </w:rPr>
        <w:t>4.1</w:t>
      </w:r>
      <w:bookmarkEnd w:id="20"/>
    </w:p>
    <w:p w14:paraId="31EBA5B6" w14:textId="5CF8B2A3" w:rsidR="00F11E1A" w:rsidRPr="00CA1E3C" w:rsidRDefault="00703B32" w:rsidP="000C53EF">
      <w:p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本模块无说明。</w:t>
      </w:r>
    </w:p>
    <w:p w14:paraId="578674CD" w14:textId="77777777" w:rsidR="002C5B9D" w:rsidRPr="00CA1E3C" w:rsidRDefault="002C5B9D" w:rsidP="000C53EF">
      <w:pPr>
        <w:pStyle w:val="2"/>
        <w:spacing w:line="252" w:lineRule="auto"/>
        <w:rPr>
          <w:rFonts w:eastAsia="宋体"/>
        </w:rPr>
      </w:pPr>
      <w:bookmarkStart w:id="21" w:name="_Toc207021876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4</w:t>
      </w:r>
      <w:bookmarkEnd w:id="21"/>
    </w:p>
    <w:p w14:paraId="0CE1EDC9" w14:textId="77777777" w:rsidR="002C5B9D" w:rsidRPr="00CA1E3C" w:rsidRDefault="002C5B9D" w:rsidP="000C53EF">
      <w:pPr>
        <w:pStyle w:val="2"/>
        <w:spacing w:line="252" w:lineRule="auto"/>
        <w:rPr>
          <w:rFonts w:eastAsia="宋体"/>
        </w:rPr>
      </w:pPr>
      <w:bookmarkStart w:id="22" w:name="_Toc207021877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5</w:t>
      </w:r>
      <w:bookmarkEnd w:id="22"/>
    </w:p>
    <w:p w14:paraId="02FAC012" w14:textId="77777777" w:rsidR="002C5B9D" w:rsidRPr="00CA1E3C" w:rsidRDefault="002C5B9D" w:rsidP="000C53EF">
      <w:pPr>
        <w:pStyle w:val="2"/>
        <w:spacing w:line="252" w:lineRule="auto"/>
        <w:rPr>
          <w:rFonts w:eastAsia="宋体"/>
        </w:rPr>
      </w:pPr>
      <w:bookmarkStart w:id="23" w:name="_Toc207021878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6</w:t>
      </w:r>
      <w:bookmarkEnd w:id="23"/>
    </w:p>
    <w:p w14:paraId="0E04B12F" w14:textId="77777777" w:rsidR="002C5B9D" w:rsidRPr="00CA1E3C" w:rsidRDefault="002C5B9D" w:rsidP="000C53EF">
      <w:pPr>
        <w:pStyle w:val="2"/>
        <w:spacing w:line="252" w:lineRule="auto"/>
        <w:rPr>
          <w:rFonts w:eastAsia="宋体"/>
        </w:rPr>
      </w:pPr>
      <w:bookmarkStart w:id="24" w:name="_Toc207021879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7</w:t>
      </w:r>
      <w:bookmarkEnd w:id="24"/>
    </w:p>
    <w:p w14:paraId="14891CD7" w14:textId="77777777" w:rsidR="002C5B9D" w:rsidRPr="00CA1E3C" w:rsidRDefault="002C5B9D" w:rsidP="000C53EF">
      <w:pPr>
        <w:pStyle w:val="2"/>
        <w:spacing w:line="252" w:lineRule="auto"/>
        <w:rPr>
          <w:rFonts w:eastAsia="宋体"/>
        </w:rPr>
      </w:pPr>
      <w:bookmarkStart w:id="25" w:name="_Toc207021880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8</w:t>
      </w:r>
      <w:bookmarkEnd w:id="25"/>
    </w:p>
    <w:p w14:paraId="4BEC1645" w14:textId="77777777" w:rsidR="002C5B9D" w:rsidRPr="00CA1E3C" w:rsidRDefault="002C5B9D" w:rsidP="000C53EF">
      <w:pPr>
        <w:pStyle w:val="2"/>
        <w:spacing w:line="252" w:lineRule="auto"/>
        <w:rPr>
          <w:rFonts w:eastAsia="宋体"/>
        </w:rPr>
      </w:pPr>
      <w:bookmarkStart w:id="26" w:name="_Toc207021881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9</w:t>
      </w:r>
      <w:bookmarkEnd w:id="26"/>
    </w:p>
    <w:p w14:paraId="2B7DC875" w14:textId="77777777" w:rsidR="00F11E1A" w:rsidRPr="00CA1E3C" w:rsidRDefault="00F11E1A" w:rsidP="000C53EF">
      <w:pPr>
        <w:spacing w:line="252" w:lineRule="auto"/>
        <w:rPr>
          <w:rFonts w:ascii="Arial" w:eastAsia="宋体" w:hAnsi="Arial" w:cs="Arial"/>
        </w:rPr>
      </w:pPr>
    </w:p>
    <w:p w14:paraId="67FFCA2F" w14:textId="732D4A06" w:rsidR="00162A31" w:rsidRPr="00CA1E3C" w:rsidRDefault="00162A31" w:rsidP="000C53EF">
      <w:p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br w:type="page"/>
      </w:r>
    </w:p>
    <w:p w14:paraId="1D195B16" w14:textId="77777777" w:rsidR="00162A31" w:rsidRPr="00CA1E3C" w:rsidRDefault="00162A31" w:rsidP="000C53EF">
      <w:pPr>
        <w:spacing w:line="252" w:lineRule="auto"/>
        <w:rPr>
          <w:rFonts w:ascii="Arial" w:eastAsia="宋体" w:hAnsi="Arial" w:cs="Arial"/>
        </w:rPr>
      </w:pPr>
    </w:p>
    <w:p w14:paraId="2D6D132A" w14:textId="1D268087" w:rsidR="00703B32" w:rsidRPr="00CA1E3C" w:rsidRDefault="00703B32" w:rsidP="000C53EF">
      <w:pPr>
        <w:pStyle w:val="1"/>
        <w:spacing w:line="252" w:lineRule="auto"/>
        <w:rPr>
          <w:rFonts w:eastAsia="宋体"/>
        </w:rPr>
      </w:pPr>
      <w:bookmarkStart w:id="27" w:name="_Toc207021882"/>
      <w:r w:rsidRPr="00CA1E3C">
        <w:rPr>
          <w:rFonts w:eastAsia="宋体" w:hint="eastAsia"/>
        </w:rPr>
        <w:t>模块</w:t>
      </w:r>
      <w:r w:rsidRPr="00CA1E3C">
        <w:rPr>
          <w:rFonts w:eastAsia="宋体" w:hint="eastAsia"/>
        </w:rPr>
        <w:t>4.2</w:t>
      </w:r>
      <w:bookmarkEnd w:id="27"/>
    </w:p>
    <w:p w14:paraId="41710292" w14:textId="775556C5" w:rsidR="00383C3F" w:rsidRPr="00CA1E3C" w:rsidRDefault="00383C3F" w:rsidP="000C53EF">
      <w:pPr>
        <w:pStyle w:val="2"/>
        <w:spacing w:line="252" w:lineRule="auto"/>
        <w:rPr>
          <w:rFonts w:eastAsia="宋体"/>
        </w:rPr>
      </w:pPr>
      <w:bookmarkStart w:id="28" w:name="_Toc207021883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10</w:t>
      </w:r>
      <w:bookmarkEnd w:id="28"/>
    </w:p>
    <w:p w14:paraId="28907A8F" w14:textId="00791D98" w:rsidR="00162A31" w:rsidRPr="00CA1E3C" w:rsidRDefault="00703B32" w:rsidP="000C53EF">
      <w:pPr>
        <w:pStyle w:val="2"/>
        <w:spacing w:line="252" w:lineRule="auto"/>
        <w:rPr>
          <w:rFonts w:eastAsia="宋体"/>
        </w:rPr>
      </w:pPr>
      <w:bookmarkStart w:id="29" w:name="_Toc207021884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11</w:t>
      </w:r>
      <w:bookmarkEnd w:id="29"/>
      <w:r w:rsidRPr="00CA1E3C">
        <w:rPr>
          <w:rFonts w:eastAsia="宋体" w:hint="eastAsia"/>
        </w:rPr>
        <w:t xml:space="preserve"> </w:t>
      </w:r>
    </w:p>
    <w:p w14:paraId="1C15E21E" w14:textId="44E66A40" w:rsidR="00703B32" w:rsidRPr="00CA1E3C" w:rsidRDefault="00376E4A" w:rsidP="000C53EF">
      <w:pPr>
        <w:pStyle w:val="2"/>
        <w:spacing w:line="252" w:lineRule="auto"/>
        <w:rPr>
          <w:rFonts w:eastAsia="宋体"/>
        </w:rPr>
      </w:pPr>
      <w:bookmarkStart w:id="30" w:name="_Toc207021885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12</w:t>
      </w:r>
      <w:bookmarkEnd w:id="30"/>
    </w:p>
    <w:p w14:paraId="14FA0A92" w14:textId="2F9D8918" w:rsidR="00376E4A" w:rsidRPr="00CA1E3C" w:rsidRDefault="00376E4A" w:rsidP="000C53EF">
      <w:pPr>
        <w:pStyle w:val="2"/>
        <w:spacing w:line="252" w:lineRule="auto"/>
        <w:rPr>
          <w:rFonts w:eastAsia="宋体"/>
        </w:rPr>
      </w:pPr>
      <w:bookmarkStart w:id="31" w:name="_Toc207021886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13</w:t>
      </w:r>
      <w:bookmarkEnd w:id="31"/>
    </w:p>
    <w:p w14:paraId="4434504B" w14:textId="22343469" w:rsidR="00376E4A" w:rsidRPr="00CA1E3C" w:rsidRDefault="00376E4A" w:rsidP="000C53EF">
      <w:pPr>
        <w:pStyle w:val="2"/>
        <w:spacing w:line="252" w:lineRule="auto"/>
        <w:rPr>
          <w:rFonts w:eastAsia="宋体"/>
        </w:rPr>
      </w:pPr>
      <w:bookmarkStart w:id="32" w:name="_Toc207021887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14</w:t>
      </w:r>
      <w:bookmarkEnd w:id="32"/>
    </w:p>
    <w:p w14:paraId="60143842" w14:textId="78F471C1" w:rsidR="00376E4A" w:rsidRPr="00CA1E3C" w:rsidRDefault="00376E4A" w:rsidP="000C53EF">
      <w:pPr>
        <w:pStyle w:val="2"/>
        <w:spacing w:line="252" w:lineRule="auto"/>
        <w:rPr>
          <w:rFonts w:eastAsia="宋体"/>
        </w:rPr>
      </w:pPr>
      <w:bookmarkStart w:id="33" w:name="_Toc207021888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15</w:t>
      </w:r>
      <w:bookmarkEnd w:id="33"/>
    </w:p>
    <w:p w14:paraId="171A963C" w14:textId="6653421B" w:rsidR="00822CCA" w:rsidRPr="00002BA2" w:rsidRDefault="00162A31" w:rsidP="000C53EF">
      <w:pPr>
        <w:spacing w:line="252" w:lineRule="auto"/>
        <w:jc w:val="both"/>
        <w:rPr>
          <w:rFonts w:ascii="Arial" w:eastAsia="宋体" w:hAnsi="Arial" w:cs="Arial"/>
        </w:rPr>
      </w:pPr>
      <w:r w:rsidRPr="00002BA2">
        <w:rPr>
          <w:rFonts w:ascii="Arial" w:eastAsia="宋体" w:hAnsi="Arial" w:hint="eastAsia"/>
          <w:b/>
        </w:rPr>
        <w:t>正式批准：</w:t>
      </w:r>
      <w:r w:rsidRPr="00002BA2">
        <w:rPr>
          <w:rFonts w:ascii="Arial" w:eastAsia="宋体" w:hAnsi="Arial" w:hint="eastAsia"/>
        </w:rPr>
        <w:t>正式批准是指国际劳工组织（</w:t>
      </w:r>
      <w:r w:rsidRPr="00002BA2">
        <w:rPr>
          <w:rFonts w:ascii="Arial" w:eastAsia="宋体" w:hAnsi="Arial" w:hint="eastAsia"/>
        </w:rPr>
        <w:t>ILO</w:t>
      </w:r>
      <w:r w:rsidRPr="00002BA2">
        <w:rPr>
          <w:rFonts w:ascii="Arial" w:eastAsia="宋体" w:hAnsi="Arial" w:hint="eastAsia"/>
        </w:rPr>
        <w:t>）成员国对某一公约的正式核准。当某国正式批准国际劳工组织公约时，即意味着该国在法律层面承诺履行公约条款，并通过修订国内法律法规及政策使其符合公约标准。</w:t>
      </w:r>
    </w:p>
    <w:p w14:paraId="21C83DA0" w14:textId="7A4AE0AF" w:rsidR="00822CCA" w:rsidRPr="00CA1E3C" w:rsidRDefault="004558C9" w:rsidP="000C53EF">
      <w:pPr>
        <w:pStyle w:val="2"/>
        <w:spacing w:line="252" w:lineRule="auto"/>
        <w:rPr>
          <w:rFonts w:eastAsia="宋体"/>
        </w:rPr>
      </w:pPr>
      <w:bookmarkStart w:id="34" w:name="_Toc207021889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16</w:t>
      </w:r>
      <w:bookmarkEnd w:id="34"/>
    </w:p>
    <w:p w14:paraId="38158CF0" w14:textId="1C8FDB0F" w:rsidR="004558C9" w:rsidRPr="00CA1E3C" w:rsidRDefault="004558C9" w:rsidP="000C53EF">
      <w:pPr>
        <w:pStyle w:val="2"/>
        <w:spacing w:line="252" w:lineRule="auto"/>
        <w:rPr>
          <w:rFonts w:eastAsia="宋体"/>
        </w:rPr>
      </w:pPr>
      <w:bookmarkStart w:id="35" w:name="_Toc207021890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17</w:t>
      </w:r>
      <w:bookmarkEnd w:id="35"/>
    </w:p>
    <w:p w14:paraId="6B42671B" w14:textId="77777777" w:rsidR="00162A31" w:rsidRPr="00CA1E3C" w:rsidRDefault="003D430D" w:rsidP="000C53EF">
      <w:pPr>
        <w:pStyle w:val="2"/>
        <w:spacing w:line="252" w:lineRule="auto"/>
        <w:rPr>
          <w:rFonts w:eastAsia="宋体"/>
        </w:rPr>
      </w:pPr>
      <w:bookmarkStart w:id="36" w:name="_Toc207021891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18</w:t>
      </w:r>
      <w:bookmarkEnd w:id="36"/>
      <w:r w:rsidRPr="00CA1E3C">
        <w:rPr>
          <w:rFonts w:eastAsia="宋体" w:hint="eastAsia"/>
        </w:rPr>
        <w:t xml:space="preserve"> </w:t>
      </w:r>
    </w:p>
    <w:p w14:paraId="551087B5" w14:textId="2D337648" w:rsidR="003D430D" w:rsidRPr="00CA1E3C" w:rsidRDefault="00FC67C2" w:rsidP="000C53EF">
      <w:pPr>
        <w:pStyle w:val="2"/>
        <w:spacing w:line="252" w:lineRule="auto"/>
        <w:rPr>
          <w:rFonts w:eastAsia="宋体"/>
        </w:rPr>
      </w:pPr>
      <w:bookmarkStart w:id="37" w:name="_Toc207021892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19</w:t>
      </w:r>
      <w:bookmarkEnd w:id="37"/>
    </w:p>
    <w:p w14:paraId="788CBBCF" w14:textId="56574BD3" w:rsidR="00FC67C2" w:rsidRPr="00CA1E3C" w:rsidRDefault="00FC67C2" w:rsidP="000C53EF">
      <w:pPr>
        <w:pStyle w:val="2"/>
        <w:spacing w:line="252" w:lineRule="auto"/>
        <w:rPr>
          <w:rFonts w:eastAsia="宋体"/>
        </w:rPr>
      </w:pPr>
      <w:bookmarkStart w:id="38" w:name="_Toc207021893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20</w:t>
      </w:r>
      <w:bookmarkEnd w:id="38"/>
    </w:p>
    <w:p w14:paraId="44ACFDB5" w14:textId="3AF87D1A" w:rsidR="00FC67C2" w:rsidRPr="00CA1E3C" w:rsidRDefault="00FC67C2" w:rsidP="000C53EF">
      <w:pPr>
        <w:pStyle w:val="2"/>
        <w:spacing w:line="252" w:lineRule="auto"/>
        <w:rPr>
          <w:rFonts w:eastAsia="宋体"/>
        </w:rPr>
      </w:pPr>
      <w:bookmarkStart w:id="39" w:name="_Toc207021894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21</w:t>
      </w:r>
      <w:bookmarkEnd w:id="39"/>
    </w:p>
    <w:p w14:paraId="48D3981B" w14:textId="77777777" w:rsidR="00976B3A" w:rsidRPr="00CA1E3C" w:rsidRDefault="00976B3A" w:rsidP="000C53EF">
      <w:pPr>
        <w:spacing w:line="252" w:lineRule="auto"/>
        <w:rPr>
          <w:rFonts w:ascii="Arial" w:eastAsia="宋体" w:hAnsi="Arial"/>
        </w:rPr>
      </w:pPr>
    </w:p>
    <w:p w14:paraId="3F08E1D5" w14:textId="7CE188CF" w:rsidR="00976B3A" w:rsidRPr="00CA1E3C" w:rsidRDefault="00976B3A" w:rsidP="000C53EF">
      <w:pPr>
        <w:pStyle w:val="1"/>
        <w:spacing w:line="252" w:lineRule="auto"/>
        <w:rPr>
          <w:rFonts w:eastAsia="宋体"/>
        </w:rPr>
      </w:pPr>
      <w:bookmarkStart w:id="40" w:name="_Toc207021895"/>
      <w:r w:rsidRPr="00CA1E3C">
        <w:rPr>
          <w:rFonts w:eastAsia="宋体" w:hint="eastAsia"/>
        </w:rPr>
        <w:t>模块</w:t>
      </w:r>
      <w:r w:rsidRPr="00CA1E3C">
        <w:rPr>
          <w:rFonts w:eastAsia="宋体" w:hint="eastAsia"/>
        </w:rPr>
        <w:t>4.3</w:t>
      </w:r>
      <w:bookmarkEnd w:id="40"/>
    </w:p>
    <w:p w14:paraId="6FCAD71F" w14:textId="069018E2" w:rsidR="00FC67C2" w:rsidRPr="00CA1E3C" w:rsidRDefault="00FC67C2" w:rsidP="000C53EF">
      <w:pPr>
        <w:pStyle w:val="2"/>
        <w:spacing w:line="252" w:lineRule="auto"/>
        <w:rPr>
          <w:rFonts w:eastAsia="宋体"/>
        </w:rPr>
      </w:pPr>
      <w:bookmarkStart w:id="41" w:name="_Toc207021896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22</w:t>
      </w:r>
      <w:bookmarkEnd w:id="41"/>
    </w:p>
    <w:p w14:paraId="56125D11" w14:textId="1BF28CD4" w:rsidR="00FC67C2" w:rsidRPr="00CA1E3C" w:rsidRDefault="00FC67C2" w:rsidP="000C53EF">
      <w:pPr>
        <w:pStyle w:val="2"/>
        <w:spacing w:line="252" w:lineRule="auto"/>
        <w:rPr>
          <w:rFonts w:eastAsia="宋体"/>
        </w:rPr>
      </w:pPr>
      <w:bookmarkStart w:id="42" w:name="_Toc207021897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23</w:t>
      </w:r>
      <w:bookmarkEnd w:id="42"/>
    </w:p>
    <w:p w14:paraId="0CEB8E6D" w14:textId="72B86748" w:rsidR="00FC67C2" w:rsidRPr="00CA1E3C" w:rsidRDefault="00FC67C2" w:rsidP="000C53EF">
      <w:pPr>
        <w:pStyle w:val="2"/>
        <w:spacing w:line="252" w:lineRule="auto"/>
        <w:rPr>
          <w:rFonts w:eastAsia="宋体"/>
        </w:rPr>
      </w:pPr>
      <w:bookmarkStart w:id="43" w:name="_Toc207021898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24</w:t>
      </w:r>
      <w:bookmarkEnd w:id="43"/>
    </w:p>
    <w:p w14:paraId="6D3769E8" w14:textId="6456A1C5" w:rsidR="007E3678" w:rsidRPr="00CA1E3C" w:rsidRDefault="00B14A8C" w:rsidP="000C53EF">
      <w:pPr>
        <w:spacing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这份问题清单并不全面详尽。其中仅列举部分示例以说明可能涉及的问题类型。可根据具体情境向任何其他利益相关方提出这些问题。</w:t>
      </w:r>
    </w:p>
    <w:p w14:paraId="21113768" w14:textId="45C7FFFE" w:rsidR="00B14A8C" w:rsidRPr="00CA1E3C" w:rsidRDefault="00B14A8C" w:rsidP="000C53EF">
      <w:pPr>
        <w:spacing w:line="252" w:lineRule="auto"/>
        <w:jc w:val="both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使用“儿童”而非“</w:t>
      </w:r>
      <w:r w:rsidRPr="00CA1E3C">
        <w:rPr>
          <w:rFonts w:ascii="Arial" w:eastAsia="宋体" w:hAnsi="Arial" w:hint="eastAsia"/>
        </w:rPr>
        <w:t>18</w:t>
      </w:r>
      <w:r w:rsidRPr="00CA1E3C">
        <w:rPr>
          <w:rFonts w:ascii="Arial" w:eastAsia="宋体" w:hAnsi="Arial" w:hint="eastAsia"/>
        </w:rPr>
        <w:t>岁以下人士”这一表述，旨在增强亲和力并降低正式感，这有助于营造轻松氛围</w:t>
      </w:r>
      <w:r w:rsidR="00962485" w:rsidRPr="00CA1E3C">
        <w:rPr>
          <w:rFonts w:ascii="Arial" w:eastAsia="宋体" w:hAnsi="Arial" w:hint="eastAsia"/>
        </w:rPr>
        <w:t>。</w:t>
      </w:r>
    </w:p>
    <w:p w14:paraId="068CAA6B" w14:textId="4EA496D7" w:rsidR="00FC67C2" w:rsidRPr="00CA1E3C" w:rsidRDefault="00425FE0" w:rsidP="000C53EF">
      <w:pPr>
        <w:pStyle w:val="2"/>
        <w:spacing w:line="252" w:lineRule="auto"/>
        <w:rPr>
          <w:rFonts w:eastAsia="宋体"/>
        </w:rPr>
      </w:pPr>
      <w:bookmarkStart w:id="44" w:name="_Toc207021899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25</w:t>
      </w:r>
      <w:bookmarkEnd w:id="44"/>
    </w:p>
    <w:p w14:paraId="3A2C8E05" w14:textId="3DB8E1A8" w:rsidR="00425FE0" w:rsidRPr="00CA1E3C" w:rsidRDefault="00425FE0" w:rsidP="000C53EF">
      <w:pPr>
        <w:spacing w:line="252" w:lineRule="auto"/>
        <w:rPr>
          <w:rFonts w:ascii="Arial" w:eastAsia="宋体" w:hAnsi="Arial" w:cs="Arial"/>
        </w:rPr>
      </w:pPr>
      <w:r w:rsidRPr="00CA1E3C">
        <w:rPr>
          <w:rFonts w:ascii="Arial" w:eastAsia="宋体" w:hAnsi="Arial" w:hint="eastAsia"/>
        </w:rPr>
        <w:t>这份问题清单并不全面详尽。</w:t>
      </w:r>
      <w:r w:rsidR="005D6C88" w:rsidRPr="00CA1E3C">
        <w:rPr>
          <w:rFonts w:ascii="Arial" w:eastAsia="宋体" w:hAnsi="Arial"/>
        </w:rPr>
        <w:br/>
      </w:r>
      <w:r w:rsidRPr="00CA1E3C">
        <w:rPr>
          <w:rFonts w:ascii="Arial" w:eastAsia="宋体" w:hAnsi="Arial" w:hint="eastAsia"/>
        </w:rPr>
        <w:t>其中仅列举部分示例以说明可能涉及的问题类型</w:t>
      </w:r>
      <w:r w:rsidR="00962485" w:rsidRPr="00CA1E3C">
        <w:rPr>
          <w:rFonts w:ascii="Arial" w:eastAsia="宋体" w:hAnsi="Arial" w:hint="eastAsia"/>
        </w:rPr>
        <w:t>。</w:t>
      </w:r>
    </w:p>
    <w:p w14:paraId="3EF2744E" w14:textId="18674D16" w:rsidR="00425FE0" w:rsidRPr="00CA1E3C" w:rsidRDefault="00232917" w:rsidP="000C53EF">
      <w:pPr>
        <w:pStyle w:val="2"/>
        <w:spacing w:line="252" w:lineRule="auto"/>
        <w:rPr>
          <w:rFonts w:eastAsia="宋体"/>
        </w:rPr>
      </w:pPr>
      <w:bookmarkStart w:id="45" w:name="_Toc207021900"/>
      <w:r w:rsidRPr="00CA1E3C">
        <w:rPr>
          <w:rFonts w:eastAsia="宋体" w:hint="eastAsia"/>
        </w:rPr>
        <w:t>幻灯片</w:t>
      </w:r>
      <w:r w:rsidRPr="00CA1E3C">
        <w:rPr>
          <w:rFonts w:eastAsia="宋体" w:hint="eastAsia"/>
        </w:rPr>
        <w:t>26</w:t>
      </w:r>
      <w:bookmarkEnd w:id="45"/>
    </w:p>
    <w:p w14:paraId="714DC33E" w14:textId="77777777" w:rsidR="00376E4A" w:rsidRPr="00CA1E3C" w:rsidRDefault="00376E4A" w:rsidP="000C53EF">
      <w:pPr>
        <w:spacing w:line="252" w:lineRule="auto"/>
        <w:rPr>
          <w:rFonts w:ascii="Arial" w:eastAsia="宋体" w:hAnsi="Arial" w:cs="Arial"/>
          <w:b/>
          <w:bCs/>
        </w:rPr>
      </w:pPr>
    </w:p>
    <w:sectPr w:rsidR="00376E4A" w:rsidRPr="00CA1E3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1DB9D7" w14:textId="77777777" w:rsidR="00B33D70" w:rsidRDefault="00B33D70" w:rsidP="005D6C88">
      <w:pPr>
        <w:spacing w:after="0" w:line="240" w:lineRule="auto"/>
      </w:pPr>
      <w:r>
        <w:separator/>
      </w:r>
    </w:p>
  </w:endnote>
  <w:endnote w:type="continuationSeparator" w:id="0">
    <w:p w14:paraId="361BB971" w14:textId="77777777" w:rsidR="00B33D70" w:rsidRDefault="00B33D70" w:rsidP="005D6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8006D" w14:textId="77777777" w:rsidR="00B33D70" w:rsidRDefault="00B33D70" w:rsidP="005D6C88">
      <w:pPr>
        <w:spacing w:after="0" w:line="240" w:lineRule="auto"/>
      </w:pPr>
      <w:r>
        <w:separator/>
      </w:r>
    </w:p>
  </w:footnote>
  <w:footnote w:type="continuationSeparator" w:id="0">
    <w:p w14:paraId="1BAE3848" w14:textId="77777777" w:rsidR="00B33D70" w:rsidRDefault="00B33D70" w:rsidP="005D6C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95DAB"/>
    <w:multiLevelType w:val="hybridMultilevel"/>
    <w:tmpl w:val="6A6E5DA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AE3716"/>
    <w:multiLevelType w:val="hybridMultilevel"/>
    <w:tmpl w:val="F0EE594A"/>
    <w:lvl w:ilvl="0" w:tplc="C96475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7821D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E8292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E4053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186AB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F26E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046FD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F8267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FAC3E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5210158"/>
    <w:multiLevelType w:val="hybridMultilevel"/>
    <w:tmpl w:val="82DE0534"/>
    <w:lvl w:ilvl="0" w:tplc="09CC58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A3C93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60E61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890CC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A860B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36A8A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8ACD3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F624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5298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6F3528E"/>
    <w:multiLevelType w:val="hybridMultilevel"/>
    <w:tmpl w:val="D2A8FBD0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A540FE"/>
    <w:multiLevelType w:val="hybridMultilevel"/>
    <w:tmpl w:val="29889F58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98C0134"/>
    <w:multiLevelType w:val="hybridMultilevel"/>
    <w:tmpl w:val="9014EB1C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CF37325"/>
    <w:multiLevelType w:val="hybridMultilevel"/>
    <w:tmpl w:val="499C70E6"/>
    <w:lvl w:ilvl="0" w:tplc="826AB97A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0674FC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16277C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C92823E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42ABB58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7A7F52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7C426D6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5A2EB42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A66378A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0D0B066B"/>
    <w:multiLevelType w:val="hybridMultilevel"/>
    <w:tmpl w:val="E26E2A40"/>
    <w:lvl w:ilvl="0" w:tplc="2F9E0C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37609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F4D2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53EB5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FE5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28879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9CECB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AA59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B5620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0B530F1"/>
    <w:multiLevelType w:val="hybridMultilevel"/>
    <w:tmpl w:val="AC84C9F2"/>
    <w:lvl w:ilvl="0" w:tplc="C2B404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E5CFC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EC631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F5C7E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CA22C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8640E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7E08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1C240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1A0BC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11257C9D"/>
    <w:multiLevelType w:val="hybridMultilevel"/>
    <w:tmpl w:val="D0AAA4B4"/>
    <w:lvl w:ilvl="0" w:tplc="1264CB0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16AF53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3E2A6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F47DD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BBEC89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052B31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E8604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81A73D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58CC95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12A461A6"/>
    <w:multiLevelType w:val="hybridMultilevel"/>
    <w:tmpl w:val="C33EA0D6"/>
    <w:lvl w:ilvl="0" w:tplc="DEDAE7D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44862C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A40B68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E0C82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48A398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2EC59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4940E8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9A0959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2894C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3734A0A"/>
    <w:multiLevelType w:val="hybridMultilevel"/>
    <w:tmpl w:val="6F5A2BF4"/>
    <w:lvl w:ilvl="0" w:tplc="844A87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16A6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A840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54287F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E284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DAAC4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EC29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12096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D0691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15993893"/>
    <w:multiLevelType w:val="hybridMultilevel"/>
    <w:tmpl w:val="536830A2"/>
    <w:lvl w:ilvl="0" w:tplc="1032AE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132C8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50638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A1CE9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710D1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963D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96C3A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01E9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32F7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15FF06DE"/>
    <w:multiLevelType w:val="hybridMultilevel"/>
    <w:tmpl w:val="269A6DE4"/>
    <w:lvl w:ilvl="0" w:tplc="1EB68C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FFA94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2D0475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664D9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F5A03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188E3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54C53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0A17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B2280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16474396"/>
    <w:multiLevelType w:val="hybridMultilevel"/>
    <w:tmpl w:val="4760AC00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173A3F79"/>
    <w:multiLevelType w:val="hybridMultilevel"/>
    <w:tmpl w:val="A5C2B3E0"/>
    <w:lvl w:ilvl="0" w:tplc="3F9A8A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80AC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3C8EA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F905B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AD48A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902CA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C849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0F0E6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661C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19515E1B"/>
    <w:multiLevelType w:val="hybridMultilevel"/>
    <w:tmpl w:val="F1504346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9591082"/>
    <w:multiLevelType w:val="hybridMultilevel"/>
    <w:tmpl w:val="F15C1CC0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A0C6926"/>
    <w:multiLevelType w:val="hybridMultilevel"/>
    <w:tmpl w:val="470857F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BA51BB"/>
    <w:multiLevelType w:val="hybridMultilevel"/>
    <w:tmpl w:val="218C42AC"/>
    <w:lvl w:ilvl="0" w:tplc="200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FFFFFFFF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FFFFFFFF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FFFFFFFF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FFFFFFFF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FFFFFFFF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FFFFFFFF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20" w15:restartNumberingAfterBreak="0">
    <w:nsid w:val="1F6D557A"/>
    <w:multiLevelType w:val="hybridMultilevel"/>
    <w:tmpl w:val="E7CE7B0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1C82F62"/>
    <w:multiLevelType w:val="hybridMultilevel"/>
    <w:tmpl w:val="20ACDD1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2304E56"/>
    <w:multiLevelType w:val="hybridMultilevel"/>
    <w:tmpl w:val="DCC658EE"/>
    <w:lvl w:ilvl="0" w:tplc="0F6051B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9147DA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A44208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2B0990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F0AEA0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93A050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DC2EE4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5CAFA0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2624C3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 w15:restartNumberingAfterBreak="0">
    <w:nsid w:val="23EC3CBB"/>
    <w:multiLevelType w:val="hybridMultilevel"/>
    <w:tmpl w:val="48904CAA"/>
    <w:lvl w:ilvl="0" w:tplc="99F254B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BAEEC46E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C34947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50400BD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3AD21CA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9A0057D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D9C8750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D170356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903822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24" w15:restartNumberingAfterBreak="0">
    <w:nsid w:val="26C75226"/>
    <w:multiLevelType w:val="hybridMultilevel"/>
    <w:tmpl w:val="93F81036"/>
    <w:lvl w:ilvl="0" w:tplc="6DB2E8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3BA20E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072519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948EBD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07288D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FD8ECB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B4EF0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9C8CBC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CEEF7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27DA7E2C"/>
    <w:multiLevelType w:val="hybridMultilevel"/>
    <w:tmpl w:val="4CEEA2F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9803E03"/>
    <w:multiLevelType w:val="hybridMultilevel"/>
    <w:tmpl w:val="895E4FB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9D80FA7"/>
    <w:multiLevelType w:val="hybridMultilevel"/>
    <w:tmpl w:val="499427D4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2B78573E"/>
    <w:multiLevelType w:val="hybridMultilevel"/>
    <w:tmpl w:val="6DFE22C8"/>
    <w:lvl w:ilvl="0" w:tplc="94A050EA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CB6434E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5D66424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F61E4E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C2292C6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3E6C2CC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7A4F54E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A5EEDB6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456693A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 w15:restartNumberingAfterBreak="0">
    <w:nsid w:val="2F0E6B57"/>
    <w:multiLevelType w:val="hybridMultilevel"/>
    <w:tmpl w:val="7292EE7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F1867AB"/>
    <w:multiLevelType w:val="hybridMultilevel"/>
    <w:tmpl w:val="8CCC0A4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F993D0D"/>
    <w:multiLevelType w:val="hybridMultilevel"/>
    <w:tmpl w:val="C698527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6D71678"/>
    <w:multiLevelType w:val="hybridMultilevel"/>
    <w:tmpl w:val="45DA2CD6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71E42FA"/>
    <w:multiLevelType w:val="hybridMultilevel"/>
    <w:tmpl w:val="6FA6B4C6"/>
    <w:lvl w:ilvl="0" w:tplc="B0E6ECD2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C3E408A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45CCB74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96E2E5E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F83426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7B8067C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2895A0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04A8AC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1A8AB48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4" w15:restartNumberingAfterBreak="0">
    <w:nsid w:val="37382059"/>
    <w:multiLevelType w:val="hybridMultilevel"/>
    <w:tmpl w:val="6AD04AF8"/>
    <w:lvl w:ilvl="0" w:tplc="61A8E8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6818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1EE5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960BF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DEF7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160F4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349D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4F272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6429F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 w15:restartNumberingAfterBreak="0">
    <w:nsid w:val="3767312F"/>
    <w:multiLevelType w:val="hybridMultilevel"/>
    <w:tmpl w:val="2B7C95A0"/>
    <w:lvl w:ilvl="0" w:tplc="A6B4E8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10594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EA87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E029D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8A0F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BA053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B2B9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B2A7F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2FC2E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6" w15:restartNumberingAfterBreak="0">
    <w:nsid w:val="376E43CD"/>
    <w:multiLevelType w:val="hybridMultilevel"/>
    <w:tmpl w:val="04BE565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7946093"/>
    <w:multiLevelType w:val="hybridMultilevel"/>
    <w:tmpl w:val="7054DFDE"/>
    <w:lvl w:ilvl="0" w:tplc="C63466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ABE40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4E72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64E2A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862F7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B8EBE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73A6B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6020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A76B9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8" w15:restartNumberingAfterBreak="0">
    <w:nsid w:val="384745D0"/>
    <w:multiLevelType w:val="hybridMultilevel"/>
    <w:tmpl w:val="05C6DD16"/>
    <w:lvl w:ilvl="0" w:tplc="152CB52C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58C3B6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FA4FE1E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E223A16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2482B8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D1ED7B2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CF24A22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51AC074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9F66F1A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9" w15:restartNumberingAfterBreak="0">
    <w:nsid w:val="3A8B1920"/>
    <w:multiLevelType w:val="hybridMultilevel"/>
    <w:tmpl w:val="C344888E"/>
    <w:lvl w:ilvl="0" w:tplc="200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FFFFFFFF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FFFFFFFF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FFFFFFFF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FFFFFFFF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FFFFFFFF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FFFFFFFF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40" w15:restartNumberingAfterBreak="0">
    <w:nsid w:val="3BBA1682"/>
    <w:multiLevelType w:val="hybridMultilevel"/>
    <w:tmpl w:val="7850370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DC3311E"/>
    <w:multiLevelType w:val="hybridMultilevel"/>
    <w:tmpl w:val="1AACB7B8"/>
    <w:lvl w:ilvl="0" w:tplc="AC6675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F1051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E7CD8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EF868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0E1B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6461A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1847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C28F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9CA6B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2" w15:restartNumberingAfterBreak="0">
    <w:nsid w:val="3F671B70"/>
    <w:multiLevelType w:val="hybridMultilevel"/>
    <w:tmpl w:val="763E8C7C"/>
    <w:lvl w:ilvl="0" w:tplc="D4CE95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7D8DE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2041C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1B0B2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E030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422CC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B7E39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07E62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BF2016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3" w15:restartNumberingAfterBreak="0">
    <w:nsid w:val="41620795"/>
    <w:multiLevelType w:val="hybridMultilevel"/>
    <w:tmpl w:val="0B620F9A"/>
    <w:lvl w:ilvl="0" w:tplc="E4845AF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CCA1DD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462C4A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C56F92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7E8F19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13C224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B28EEE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56A761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2CA65F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4" w15:restartNumberingAfterBreak="0">
    <w:nsid w:val="434E3BFC"/>
    <w:multiLevelType w:val="hybridMultilevel"/>
    <w:tmpl w:val="CEFC2F9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43C7EBC"/>
    <w:multiLevelType w:val="hybridMultilevel"/>
    <w:tmpl w:val="72DE36B2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49C96ED6"/>
    <w:multiLevelType w:val="hybridMultilevel"/>
    <w:tmpl w:val="BBF08886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AA27796"/>
    <w:multiLevelType w:val="hybridMultilevel"/>
    <w:tmpl w:val="119AA236"/>
    <w:lvl w:ilvl="0" w:tplc="7CAEBB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D1849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B4894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2F26A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30B2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FEE8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DA6E0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DDC20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4BE2B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8" w15:restartNumberingAfterBreak="0">
    <w:nsid w:val="4ABD0521"/>
    <w:multiLevelType w:val="hybridMultilevel"/>
    <w:tmpl w:val="D8E0C41E"/>
    <w:lvl w:ilvl="0" w:tplc="3496B8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39E29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28A79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B8EEF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43A19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9061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4838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B1A2E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5ECE9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9" w15:restartNumberingAfterBreak="0">
    <w:nsid w:val="4B25131A"/>
    <w:multiLevelType w:val="hybridMultilevel"/>
    <w:tmpl w:val="0CFEC87C"/>
    <w:lvl w:ilvl="0" w:tplc="B6C8BAEE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AD80396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9B01B4C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53078C4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1A53DA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6C8F066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34C77CC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03EC95E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5EAF1B2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0" w15:restartNumberingAfterBreak="0">
    <w:nsid w:val="51421811"/>
    <w:multiLevelType w:val="hybridMultilevel"/>
    <w:tmpl w:val="0D8C33C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2DD204A"/>
    <w:multiLevelType w:val="hybridMultilevel"/>
    <w:tmpl w:val="F856A534"/>
    <w:lvl w:ilvl="0" w:tplc="688664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8C60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98844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03470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C8D6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702A7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570DA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8248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954CF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2" w15:restartNumberingAfterBreak="0">
    <w:nsid w:val="53036E49"/>
    <w:multiLevelType w:val="hybridMultilevel"/>
    <w:tmpl w:val="7E1C8F04"/>
    <w:lvl w:ilvl="0" w:tplc="0748B6B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AD6F98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26016E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7F20C0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314AA5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89EEB8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9CAB5F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B9661A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048D7E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3" w15:restartNumberingAfterBreak="0">
    <w:nsid w:val="5AE07A5D"/>
    <w:multiLevelType w:val="hybridMultilevel"/>
    <w:tmpl w:val="4530D134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4" w15:restartNumberingAfterBreak="0">
    <w:nsid w:val="5F3D04D7"/>
    <w:multiLevelType w:val="hybridMultilevel"/>
    <w:tmpl w:val="CF0E06DA"/>
    <w:lvl w:ilvl="0" w:tplc="26B8C3C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4AE50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CCAAB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D1AA7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6E9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286B2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FC70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10C8D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F03F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5" w15:restartNumberingAfterBreak="0">
    <w:nsid w:val="60013E8F"/>
    <w:multiLevelType w:val="hybridMultilevel"/>
    <w:tmpl w:val="5A2A8862"/>
    <w:lvl w:ilvl="0" w:tplc="9572CBC8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31CBA42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9F8553E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94686DA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E285BD0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1542B36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6E6C50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3BE3566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C01622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6" w15:restartNumberingAfterBreak="0">
    <w:nsid w:val="63987F8C"/>
    <w:multiLevelType w:val="hybridMultilevel"/>
    <w:tmpl w:val="F48C6640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8125738"/>
    <w:multiLevelType w:val="hybridMultilevel"/>
    <w:tmpl w:val="B09C03D4"/>
    <w:lvl w:ilvl="0" w:tplc="2EE0C7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A447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C0C65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1C18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1C28B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A10A3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72D6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866A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E605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8" w15:restartNumberingAfterBreak="0">
    <w:nsid w:val="68AB43E5"/>
    <w:multiLevelType w:val="hybridMultilevel"/>
    <w:tmpl w:val="90E4F494"/>
    <w:lvl w:ilvl="0" w:tplc="200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9" w15:restartNumberingAfterBreak="0">
    <w:nsid w:val="6FB9695B"/>
    <w:multiLevelType w:val="hybridMultilevel"/>
    <w:tmpl w:val="1CD0BB90"/>
    <w:lvl w:ilvl="0" w:tplc="37DA362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C6A2DD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FE01D6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80EFBF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2DA3D5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59239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27C851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D2C973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80EF6A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0" w15:restartNumberingAfterBreak="0">
    <w:nsid w:val="6FD04002"/>
    <w:multiLevelType w:val="hybridMultilevel"/>
    <w:tmpl w:val="7DE63DF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0E013D6"/>
    <w:multiLevelType w:val="hybridMultilevel"/>
    <w:tmpl w:val="375C485E"/>
    <w:lvl w:ilvl="0" w:tplc="A086B1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3033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F0031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72E9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8A249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1E1E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2E4F7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01696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5C54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2" w15:restartNumberingAfterBreak="0">
    <w:nsid w:val="71F20E27"/>
    <w:multiLevelType w:val="hybridMultilevel"/>
    <w:tmpl w:val="2166AB60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3" w15:restartNumberingAfterBreak="0">
    <w:nsid w:val="7255735F"/>
    <w:multiLevelType w:val="hybridMultilevel"/>
    <w:tmpl w:val="87BE115C"/>
    <w:lvl w:ilvl="0" w:tplc="5FE2BD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DAF0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F167A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31218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8E48C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04B7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36655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F26D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7185D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4" w15:restartNumberingAfterBreak="0">
    <w:nsid w:val="72F73BAA"/>
    <w:multiLevelType w:val="hybridMultilevel"/>
    <w:tmpl w:val="4FC6F8C6"/>
    <w:lvl w:ilvl="0" w:tplc="4C9A13F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A405244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D9AEC8E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C2474E0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BEE7168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CCC58A0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4C3D56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50497C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5E7DEA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5" w15:restartNumberingAfterBreak="0">
    <w:nsid w:val="73A43229"/>
    <w:multiLevelType w:val="hybridMultilevel"/>
    <w:tmpl w:val="3ABC8996"/>
    <w:lvl w:ilvl="0" w:tplc="A63821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F8ACC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FA81C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91082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806F7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20639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FA0EE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4C74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BC84D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6" w15:restartNumberingAfterBreak="0">
    <w:nsid w:val="740C501C"/>
    <w:multiLevelType w:val="hybridMultilevel"/>
    <w:tmpl w:val="F576427A"/>
    <w:lvl w:ilvl="0" w:tplc="BAA494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4BA4F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36C3E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D4ED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50C7C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25EAB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2EF7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56D6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4101B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7" w15:restartNumberingAfterBreak="0">
    <w:nsid w:val="74314E68"/>
    <w:multiLevelType w:val="hybridMultilevel"/>
    <w:tmpl w:val="4F5CD18E"/>
    <w:lvl w:ilvl="0" w:tplc="DF4C0CD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804C04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C38282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4BC26A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2088E6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2B03FD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B279E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688A2B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70AB15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8" w15:restartNumberingAfterBreak="0">
    <w:nsid w:val="7615436C"/>
    <w:multiLevelType w:val="hybridMultilevel"/>
    <w:tmpl w:val="AE4E7A9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DA20945"/>
    <w:multiLevelType w:val="hybridMultilevel"/>
    <w:tmpl w:val="8034D4D6"/>
    <w:lvl w:ilvl="0" w:tplc="93C20E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B883D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09025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82665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5828D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EC023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396D4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DC47B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3447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0" w15:restartNumberingAfterBreak="0">
    <w:nsid w:val="7F134DAC"/>
    <w:multiLevelType w:val="hybridMultilevel"/>
    <w:tmpl w:val="19CE7510"/>
    <w:lvl w:ilvl="0" w:tplc="8B5251F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4D4B03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738420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716C16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BD2B52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B68BA4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5F2BE6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3AEDF8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138A12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 w16cid:durableId="183790375">
    <w:abstractNumId w:val="70"/>
  </w:num>
  <w:num w:numId="2" w16cid:durableId="1100487710">
    <w:abstractNumId w:val="9"/>
  </w:num>
  <w:num w:numId="3" w16cid:durableId="1950621091">
    <w:abstractNumId w:val="10"/>
  </w:num>
  <w:num w:numId="4" w16cid:durableId="2066029071">
    <w:abstractNumId w:val="24"/>
  </w:num>
  <w:num w:numId="5" w16cid:durableId="1270358513">
    <w:abstractNumId w:val="55"/>
  </w:num>
  <w:num w:numId="6" w16cid:durableId="2108454421">
    <w:abstractNumId w:val="6"/>
  </w:num>
  <w:num w:numId="7" w16cid:durableId="929313172">
    <w:abstractNumId w:val="33"/>
  </w:num>
  <w:num w:numId="8" w16cid:durableId="1592078114">
    <w:abstractNumId w:val="38"/>
  </w:num>
  <w:num w:numId="9" w16cid:durableId="251357860">
    <w:abstractNumId w:val="64"/>
  </w:num>
  <w:num w:numId="10" w16cid:durableId="1713647606">
    <w:abstractNumId w:val="49"/>
  </w:num>
  <w:num w:numId="11" w16cid:durableId="894850991">
    <w:abstractNumId w:val="23"/>
  </w:num>
  <w:num w:numId="12" w16cid:durableId="617762139">
    <w:abstractNumId w:val="28"/>
  </w:num>
  <w:num w:numId="13" w16cid:durableId="1351641982">
    <w:abstractNumId w:val="16"/>
  </w:num>
  <w:num w:numId="14" w16cid:durableId="613169488">
    <w:abstractNumId w:val="48"/>
  </w:num>
  <w:num w:numId="15" w16cid:durableId="97995441">
    <w:abstractNumId w:val="15"/>
  </w:num>
  <w:num w:numId="16" w16cid:durableId="906838605">
    <w:abstractNumId w:val="66"/>
  </w:num>
  <w:num w:numId="17" w16cid:durableId="208760037">
    <w:abstractNumId w:val="57"/>
  </w:num>
  <w:num w:numId="18" w16cid:durableId="2008941673">
    <w:abstractNumId w:val="63"/>
  </w:num>
  <w:num w:numId="19" w16cid:durableId="1218513431">
    <w:abstractNumId w:val="47"/>
  </w:num>
  <w:num w:numId="20" w16cid:durableId="795374327">
    <w:abstractNumId w:val="2"/>
  </w:num>
  <w:num w:numId="21" w16cid:durableId="505092786">
    <w:abstractNumId w:val="54"/>
  </w:num>
  <w:num w:numId="22" w16cid:durableId="719791158">
    <w:abstractNumId w:val="8"/>
  </w:num>
  <w:num w:numId="23" w16cid:durableId="154416000">
    <w:abstractNumId w:val="65"/>
  </w:num>
  <w:num w:numId="24" w16cid:durableId="23798404">
    <w:abstractNumId w:val="41"/>
  </w:num>
  <w:num w:numId="25" w16cid:durableId="1267541258">
    <w:abstractNumId w:val="13"/>
  </w:num>
  <w:num w:numId="26" w16cid:durableId="181550989">
    <w:abstractNumId w:val="11"/>
  </w:num>
  <w:num w:numId="27" w16cid:durableId="309090801">
    <w:abstractNumId w:val="51"/>
  </w:num>
  <w:num w:numId="28" w16cid:durableId="1314065045">
    <w:abstractNumId w:val="1"/>
  </w:num>
  <w:num w:numId="29" w16cid:durableId="721099411">
    <w:abstractNumId w:val="69"/>
  </w:num>
  <w:num w:numId="30" w16cid:durableId="1410469117">
    <w:abstractNumId w:val="34"/>
  </w:num>
  <w:num w:numId="31" w16cid:durableId="1685133577">
    <w:abstractNumId w:val="37"/>
  </w:num>
  <w:num w:numId="32" w16cid:durableId="2117630029">
    <w:abstractNumId w:val="42"/>
  </w:num>
  <w:num w:numId="33" w16cid:durableId="1154835536">
    <w:abstractNumId w:val="61"/>
  </w:num>
  <w:num w:numId="34" w16cid:durableId="1088961961">
    <w:abstractNumId w:val="12"/>
  </w:num>
  <w:num w:numId="35" w16cid:durableId="2135713989">
    <w:abstractNumId w:val="35"/>
  </w:num>
  <w:num w:numId="36" w16cid:durableId="1777096659">
    <w:abstractNumId w:val="7"/>
  </w:num>
  <w:num w:numId="37" w16cid:durableId="1861889468">
    <w:abstractNumId w:val="45"/>
  </w:num>
  <w:num w:numId="38" w16cid:durableId="29650537">
    <w:abstractNumId w:val="3"/>
  </w:num>
  <w:num w:numId="39" w16cid:durableId="652414023">
    <w:abstractNumId w:val="40"/>
  </w:num>
  <w:num w:numId="40" w16cid:durableId="773482674">
    <w:abstractNumId w:val="50"/>
  </w:num>
  <w:num w:numId="41" w16cid:durableId="1731490227">
    <w:abstractNumId w:val="21"/>
  </w:num>
  <w:num w:numId="42" w16cid:durableId="2049913192">
    <w:abstractNumId w:val="26"/>
  </w:num>
  <w:num w:numId="43" w16cid:durableId="294215322">
    <w:abstractNumId w:val="68"/>
  </w:num>
  <w:num w:numId="44" w16cid:durableId="1445684455">
    <w:abstractNumId w:val="31"/>
  </w:num>
  <w:num w:numId="45" w16cid:durableId="1566144759">
    <w:abstractNumId w:val="60"/>
  </w:num>
  <w:num w:numId="46" w16cid:durableId="290673393">
    <w:abstractNumId w:val="36"/>
  </w:num>
  <w:num w:numId="47" w16cid:durableId="1150826880">
    <w:abstractNumId w:val="20"/>
  </w:num>
  <w:num w:numId="48" w16cid:durableId="862287830">
    <w:abstractNumId w:val="25"/>
  </w:num>
  <w:num w:numId="49" w16cid:durableId="695429552">
    <w:abstractNumId w:val="39"/>
  </w:num>
  <w:num w:numId="50" w16cid:durableId="891695117">
    <w:abstractNumId w:val="19"/>
  </w:num>
  <w:num w:numId="51" w16cid:durableId="183177437">
    <w:abstractNumId w:val="29"/>
  </w:num>
  <w:num w:numId="52" w16cid:durableId="1046948952">
    <w:abstractNumId w:val="22"/>
  </w:num>
  <w:num w:numId="53" w16cid:durableId="456222164">
    <w:abstractNumId w:val="59"/>
  </w:num>
  <w:num w:numId="54" w16cid:durableId="491214003">
    <w:abstractNumId w:val="52"/>
  </w:num>
  <w:num w:numId="55" w16cid:durableId="1243950417">
    <w:abstractNumId w:val="43"/>
  </w:num>
  <w:num w:numId="56" w16cid:durableId="2118675962">
    <w:abstractNumId w:val="67"/>
  </w:num>
  <w:num w:numId="57" w16cid:durableId="830948789">
    <w:abstractNumId w:val="56"/>
  </w:num>
  <w:num w:numId="58" w16cid:durableId="485391973">
    <w:abstractNumId w:val="27"/>
  </w:num>
  <w:num w:numId="59" w16cid:durableId="2005205076">
    <w:abstractNumId w:val="46"/>
  </w:num>
  <w:num w:numId="60" w16cid:durableId="392122938">
    <w:abstractNumId w:val="32"/>
  </w:num>
  <w:num w:numId="61" w16cid:durableId="1449934132">
    <w:abstractNumId w:val="30"/>
  </w:num>
  <w:num w:numId="62" w16cid:durableId="326906870">
    <w:abstractNumId w:val="18"/>
  </w:num>
  <w:num w:numId="63" w16cid:durableId="1739935423">
    <w:abstractNumId w:val="44"/>
  </w:num>
  <w:num w:numId="64" w16cid:durableId="1105616775">
    <w:abstractNumId w:val="0"/>
  </w:num>
  <w:num w:numId="65" w16cid:durableId="821435496">
    <w:abstractNumId w:val="62"/>
  </w:num>
  <w:num w:numId="66" w16cid:durableId="1779791467">
    <w:abstractNumId w:val="58"/>
  </w:num>
  <w:num w:numId="67" w16cid:durableId="891694302">
    <w:abstractNumId w:val="5"/>
  </w:num>
  <w:num w:numId="68" w16cid:durableId="1968655909">
    <w:abstractNumId w:val="17"/>
  </w:num>
  <w:num w:numId="69" w16cid:durableId="1332679681">
    <w:abstractNumId w:val="14"/>
  </w:num>
  <w:num w:numId="70" w16cid:durableId="2026009823">
    <w:abstractNumId w:val="53"/>
  </w:num>
  <w:num w:numId="71" w16cid:durableId="1529218848">
    <w:abstractNumId w:val="4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3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7387"/>
    <w:rsid w:val="00002BA2"/>
    <w:rsid w:val="00013FD9"/>
    <w:rsid w:val="00015DF0"/>
    <w:rsid w:val="00021709"/>
    <w:rsid w:val="000332BE"/>
    <w:rsid w:val="000415B7"/>
    <w:rsid w:val="00053254"/>
    <w:rsid w:val="00056874"/>
    <w:rsid w:val="00056935"/>
    <w:rsid w:val="00066E24"/>
    <w:rsid w:val="000C36D9"/>
    <w:rsid w:val="000C375F"/>
    <w:rsid w:val="000C400C"/>
    <w:rsid w:val="000C5122"/>
    <w:rsid w:val="000C53EF"/>
    <w:rsid w:val="000C5E6F"/>
    <w:rsid w:val="000E38A3"/>
    <w:rsid w:val="000F0AE6"/>
    <w:rsid w:val="000F6205"/>
    <w:rsid w:val="001021FA"/>
    <w:rsid w:val="00121F26"/>
    <w:rsid w:val="0012703F"/>
    <w:rsid w:val="00135C09"/>
    <w:rsid w:val="0014116F"/>
    <w:rsid w:val="00143E2B"/>
    <w:rsid w:val="0014537D"/>
    <w:rsid w:val="00162762"/>
    <w:rsid w:val="00162A31"/>
    <w:rsid w:val="00163FBC"/>
    <w:rsid w:val="00167CA6"/>
    <w:rsid w:val="00174650"/>
    <w:rsid w:val="0018622F"/>
    <w:rsid w:val="00187FA7"/>
    <w:rsid w:val="001E7374"/>
    <w:rsid w:val="00201507"/>
    <w:rsid w:val="00210065"/>
    <w:rsid w:val="0022710F"/>
    <w:rsid w:val="00232917"/>
    <w:rsid w:val="00240112"/>
    <w:rsid w:val="00254FC0"/>
    <w:rsid w:val="0026374F"/>
    <w:rsid w:val="00263775"/>
    <w:rsid w:val="00290767"/>
    <w:rsid w:val="00291CBE"/>
    <w:rsid w:val="00296F12"/>
    <w:rsid w:val="002A2479"/>
    <w:rsid w:val="002A355C"/>
    <w:rsid w:val="002A35F6"/>
    <w:rsid w:val="002A3BBF"/>
    <w:rsid w:val="002C2B1D"/>
    <w:rsid w:val="002C3647"/>
    <w:rsid w:val="002C5B9D"/>
    <w:rsid w:val="002F339F"/>
    <w:rsid w:val="0031223A"/>
    <w:rsid w:val="00321DC6"/>
    <w:rsid w:val="003327F0"/>
    <w:rsid w:val="00340EEB"/>
    <w:rsid w:val="0034281F"/>
    <w:rsid w:val="00351A07"/>
    <w:rsid w:val="00357006"/>
    <w:rsid w:val="00374C7B"/>
    <w:rsid w:val="00376E4A"/>
    <w:rsid w:val="00383C3F"/>
    <w:rsid w:val="00386499"/>
    <w:rsid w:val="003956FE"/>
    <w:rsid w:val="003A6CEE"/>
    <w:rsid w:val="003C1770"/>
    <w:rsid w:val="003C2A9A"/>
    <w:rsid w:val="003C5E35"/>
    <w:rsid w:val="003D1D68"/>
    <w:rsid w:val="003D430D"/>
    <w:rsid w:val="003D53CC"/>
    <w:rsid w:val="003F5FDC"/>
    <w:rsid w:val="00415C33"/>
    <w:rsid w:val="00425E9E"/>
    <w:rsid w:val="00425FE0"/>
    <w:rsid w:val="00440C3C"/>
    <w:rsid w:val="004416DF"/>
    <w:rsid w:val="00443F15"/>
    <w:rsid w:val="00445404"/>
    <w:rsid w:val="00450493"/>
    <w:rsid w:val="00450B73"/>
    <w:rsid w:val="004558C9"/>
    <w:rsid w:val="00471572"/>
    <w:rsid w:val="00490B99"/>
    <w:rsid w:val="004A5E84"/>
    <w:rsid w:val="004C06D2"/>
    <w:rsid w:val="004C495A"/>
    <w:rsid w:val="004C735B"/>
    <w:rsid w:val="004D14AD"/>
    <w:rsid w:val="0050111D"/>
    <w:rsid w:val="00505B58"/>
    <w:rsid w:val="0051483B"/>
    <w:rsid w:val="0052264C"/>
    <w:rsid w:val="0052585E"/>
    <w:rsid w:val="005476C8"/>
    <w:rsid w:val="00557325"/>
    <w:rsid w:val="00562A21"/>
    <w:rsid w:val="00563C73"/>
    <w:rsid w:val="00573F39"/>
    <w:rsid w:val="00576DE4"/>
    <w:rsid w:val="00581430"/>
    <w:rsid w:val="00590B42"/>
    <w:rsid w:val="005A3773"/>
    <w:rsid w:val="005C63D3"/>
    <w:rsid w:val="005D6C88"/>
    <w:rsid w:val="005E0928"/>
    <w:rsid w:val="005E4074"/>
    <w:rsid w:val="005E7952"/>
    <w:rsid w:val="0060219D"/>
    <w:rsid w:val="006044BE"/>
    <w:rsid w:val="00632A53"/>
    <w:rsid w:val="00634014"/>
    <w:rsid w:val="00640132"/>
    <w:rsid w:val="006565C9"/>
    <w:rsid w:val="006600B4"/>
    <w:rsid w:val="006630D5"/>
    <w:rsid w:val="0067634A"/>
    <w:rsid w:val="00684AC2"/>
    <w:rsid w:val="00693913"/>
    <w:rsid w:val="006A2D0B"/>
    <w:rsid w:val="006C7E72"/>
    <w:rsid w:val="006D2D83"/>
    <w:rsid w:val="006D6B4C"/>
    <w:rsid w:val="006E1673"/>
    <w:rsid w:val="006E4EE2"/>
    <w:rsid w:val="006F0788"/>
    <w:rsid w:val="006F37EC"/>
    <w:rsid w:val="006F5E4B"/>
    <w:rsid w:val="006F6E58"/>
    <w:rsid w:val="00700717"/>
    <w:rsid w:val="00701546"/>
    <w:rsid w:val="00701599"/>
    <w:rsid w:val="007022AE"/>
    <w:rsid w:val="00703B32"/>
    <w:rsid w:val="007043DE"/>
    <w:rsid w:val="00712800"/>
    <w:rsid w:val="00716744"/>
    <w:rsid w:val="00722C1D"/>
    <w:rsid w:val="00730210"/>
    <w:rsid w:val="00730F94"/>
    <w:rsid w:val="0073288D"/>
    <w:rsid w:val="00735840"/>
    <w:rsid w:val="00736E4D"/>
    <w:rsid w:val="007410AA"/>
    <w:rsid w:val="00743020"/>
    <w:rsid w:val="00760B0B"/>
    <w:rsid w:val="007619F7"/>
    <w:rsid w:val="00763B42"/>
    <w:rsid w:val="00764289"/>
    <w:rsid w:val="00765CF0"/>
    <w:rsid w:val="00775588"/>
    <w:rsid w:val="00782C86"/>
    <w:rsid w:val="007941D5"/>
    <w:rsid w:val="00797EB8"/>
    <w:rsid w:val="007A1109"/>
    <w:rsid w:val="007A1634"/>
    <w:rsid w:val="007A3690"/>
    <w:rsid w:val="007A3FA7"/>
    <w:rsid w:val="007C3762"/>
    <w:rsid w:val="007C4F1B"/>
    <w:rsid w:val="007C5FBF"/>
    <w:rsid w:val="007D656B"/>
    <w:rsid w:val="007E3678"/>
    <w:rsid w:val="007F10E2"/>
    <w:rsid w:val="007F43B5"/>
    <w:rsid w:val="00807E08"/>
    <w:rsid w:val="00821FC5"/>
    <w:rsid w:val="00822CCA"/>
    <w:rsid w:val="00824156"/>
    <w:rsid w:val="0083192B"/>
    <w:rsid w:val="00855F07"/>
    <w:rsid w:val="0085742D"/>
    <w:rsid w:val="008708BB"/>
    <w:rsid w:val="00877803"/>
    <w:rsid w:val="008831CD"/>
    <w:rsid w:val="00892E6A"/>
    <w:rsid w:val="008A0C1C"/>
    <w:rsid w:val="008B0BAD"/>
    <w:rsid w:val="008C0678"/>
    <w:rsid w:val="008D397D"/>
    <w:rsid w:val="008E2EAB"/>
    <w:rsid w:val="008E65BC"/>
    <w:rsid w:val="009054F9"/>
    <w:rsid w:val="0091173A"/>
    <w:rsid w:val="00920411"/>
    <w:rsid w:val="00923550"/>
    <w:rsid w:val="009258CF"/>
    <w:rsid w:val="00945CB2"/>
    <w:rsid w:val="0095097A"/>
    <w:rsid w:val="0095171B"/>
    <w:rsid w:val="0095558C"/>
    <w:rsid w:val="00955F66"/>
    <w:rsid w:val="00962485"/>
    <w:rsid w:val="00962FAF"/>
    <w:rsid w:val="00966121"/>
    <w:rsid w:val="00976B3A"/>
    <w:rsid w:val="009812D5"/>
    <w:rsid w:val="00982180"/>
    <w:rsid w:val="0099007F"/>
    <w:rsid w:val="00992AC7"/>
    <w:rsid w:val="0099461C"/>
    <w:rsid w:val="009A7387"/>
    <w:rsid w:val="009B1AEB"/>
    <w:rsid w:val="009B29D3"/>
    <w:rsid w:val="009B3F52"/>
    <w:rsid w:val="009D12E9"/>
    <w:rsid w:val="009D6F7D"/>
    <w:rsid w:val="009E4A17"/>
    <w:rsid w:val="009F5C31"/>
    <w:rsid w:val="009F5ED8"/>
    <w:rsid w:val="009F6E37"/>
    <w:rsid w:val="00A004F6"/>
    <w:rsid w:val="00A0465B"/>
    <w:rsid w:val="00A04F98"/>
    <w:rsid w:val="00A12306"/>
    <w:rsid w:val="00A1348F"/>
    <w:rsid w:val="00A237EC"/>
    <w:rsid w:val="00A330D5"/>
    <w:rsid w:val="00A35C68"/>
    <w:rsid w:val="00A35E94"/>
    <w:rsid w:val="00A55476"/>
    <w:rsid w:val="00A64619"/>
    <w:rsid w:val="00A66499"/>
    <w:rsid w:val="00A73932"/>
    <w:rsid w:val="00A844DF"/>
    <w:rsid w:val="00A86676"/>
    <w:rsid w:val="00A928CA"/>
    <w:rsid w:val="00A97A16"/>
    <w:rsid w:val="00AA1E2C"/>
    <w:rsid w:val="00AC1B38"/>
    <w:rsid w:val="00AC71F0"/>
    <w:rsid w:val="00AD395D"/>
    <w:rsid w:val="00AD3D86"/>
    <w:rsid w:val="00AE2E5A"/>
    <w:rsid w:val="00AE30F6"/>
    <w:rsid w:val="00AE312E"/>
    <w:rsid w:val="00AF0D8A"/>
    <w:rsid w:val="00AF29B7"/>
    <w:rsid w:val="00B037FC"/>
    <w:rsid w:val="00B04CED"/>
    <w:rsid w:val="00B14409"/>
    <w:rsid w:val="00B14A8C"/>
    <w:rsid w:val="00B221B6"/>
    <w:rsid w:val="00B33D70"/>
    <w:rsid w:val="00B355A0"/>
    <w:rsid w:val="00B4330E"/>
    <w:rsid w:val="00B43AB2"/>
    <w:rsid w:val="00B54F62"/>
    <w:rsid w:val="00B55FA4"/>
    <w:rsid w:val="00B60E2B"/>
    <w:rsid w:val="00B70959"/>
    <w:rsid w:val="00B72625"/>
    <w:rsid w:val="00BC3201"/>
    <w:rsid w:val="00BE15F7"/>
    <w:rsid w:val="00BE44FE"/>
    <w:rsid w:val="00BE45F9"/>
    <w:rsid w:val="00C00E11"/>
    <w:rsid w:val="00C054BA"/>
    <w:rsid w:val="00C128C3"/>
    <w:rsid w:val="00C3492B"/>
    <w:rsid w:val="00C35D80"/>
    <w:rsid w:val="00C42D84"/>
    <w:rsid w:val="00C63E9B"/>
    <w:rsid w:val="00C70C0E"/>
    <w:rsid w:val="00CA1E3C"/>
    <w:rsid w:val="00CA5BF8"/>
    <w:rsid w:val="00CB5BA2"/>
    <w:rsid w:val="00CD6D96"/>
    <w:rsid w:val="00CD77B1"/>
    <w:rsid w:val="00D01E3D"/>
    <w:rsid w:val="00D106F3"/>
    <w:rsid w:val="00D10C00"/>
    <w:rsid w:val="00D20717"/>
    <w:rsid w:val="00D23489"/>
    <w:rsid w:val="00D72446"/>
    <w:rsid w:val="00D82063"/>
    <w:rsid w:val="00D86C81"/>
    <w:rsid w:val="00D93DB8"/>
    <w:rsid w:val="00DA2057"/>
    <w:rsid w:val="00DA665E"/>
    <w:rsid w:val="00DB32E9"/>
    <w:rsid w:val="00DB55EF"/>
    <w:rsid w:val="00DD1C86"/>
    <w:rsid w:val="00DE33E5"/>
    <w:rsid w:val="00DE7ACC"/>
    <w:rsid w:val="00E31A9E"/>
    <w:rsid w:val="00E3290B"/>
    <w:rsid w:val="00E35ADD"/>
    <w:rsid w:val="00E36BAC"/>
    <w:rsid w:val="00E40488"/>
    <w:rsid w:val="00E40FA3"/>
    <w:rsid w:val="00E54A39"/>
    <w:rsid w:val="00E6038F"/>
    <w:rsid w:val="00E643C7"/>
    <w:rsid w:val="00E83547"/>
    <w:rsid w:val="00E95B0B"/>
    <w:rsid w:val="00EA5307"/>
    <w:rsid w:val="00EB2EA5"/>
    <w:rsid w:val="00EB4B3F"/>
    <w:rsid w:val="00EB765B"/>
    <w:rsid w:val="00EC49A1"/>
    <w:rsid w:val="00ED68E2"/>
    <w:rsid w:val="00EE6C8F"/>
    <w:rsid w:val="00EF6702"/>
    <w:rsid w:val="00F01BED"/>
    <w:rsid w:val="00F03F54"/>
    <w:rsid w:val="00F11E1A"/>
    <w:rsid w:val="00F14434"/>
    <w:rsid w:val="00F16CC9"/>
    <w:rsid w:val="00F3358E"/>
    <w:rsid w:val="00F40DD2"/>
    <w:rsid w:val="00F4787F"/>
    <w:rsid w:val="00F61594"/>
    <w:rsid w:val="00F81E20"/>
    <w:rsid w:val="00F87843"/>
    <w:rsid w:val="00F90A09"/>
    <w:rsid w:val="00F90B70"/>
    <w:rsid w:val="00F90FAC"/>
    <w:rsid w:val="00FC4024"/>
    <w:rsid w:val="00FC67C2"/>
    <w:rsid w:val="00FC7A7C"/>
    <w:rsid w:val="00FE0EC8"/>
    <w:rsid w:val="00FE2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D4DD878"/>
  <w15:chartTrackingRefBased/>
  <w15:docId w15:val="{B0917162-75D4-4419-A9A0-F5D20FA75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en-GB"/>
    </w:rPr>
  </w:style>
  <w:style w:type="paragraph" w:styleId="1">
    <w:name w:val="heading 1"/>
    <w:basedOn w:val="a"/>
    <w:next w:val="a"/>
    <w:link w:val="10"/>
    <w:autoRedefine/>
    <w:uiPriority w:val="9"/>
    <w:qFormat/>
    <w:rsid w:val="00374C7B"/>
    <w:pPr>
      <w:keepNext/>
      <w:keepLines/>
      <w:spacing w:before="360" w:after="80"/>
      <w:outlineLvl w:val="0"/>
    </w:pPr>
    <w:rPr>
      <w:rFonts w:ascii="Arial" w:eastAsiaTheme="majorEastAsia" w:hAnsi="Arial" w:cstheme="majorBidi"/>
      <w:color w:val="2F5496" w:themeColor="accent1" w:themeShade="BF"/>
      <w:sz w:val="32"/>
      <w:szCs w:val="40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374C7B"/>
    <w:pPr>
      <w:keepNext/>
      <w:keepLines/>
      <w:spacing w:before="160" w:after="80"/>
      <w:outlineLvl w:val="1"/>
    </w:pPr>
    <w:rPr>
      <w:rFonts w:ascii="Arial" w:eastAsiaTheme="majorEastAsia" w:hAnsi="Arial" w:cstheme="majorBidi"/>
      <w:color w:val="2F5496" w:themeColor="accent1" w:themeShade="BF"/>
      <w:sz w:val="24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A73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A73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A73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A73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A73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A73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A73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74C7B"/>
    <w:rPr>
      <w:rFonts w:ascii="Arial" w:eastAsiaTheme="majorEastAsia" w:hAnsi="Arial" w:cstheme="majorBidi"/>
      <w:color w:val="2F5496" w:themeColor="accent1" w:themeShade="BF"/>
      <w:sz w:val="32"/>
      <w:szCs w:val="40"/>
      <w:lang w:val="en-GB"/>
    </w:rPr>
  </w:style>
  <w:style w:type="character" w:customStyle="1" w:styleId="20">
    <w:name w:val="标题 2 字符"/>
    <w:basedOn w:val="a0"/>
    <w:link w:val="2"/>
    <w:uiPriority w:val="9"/>
    <w:rsid w:val="00374C7B"/>
    <w:rPr>
      <w:rFonts w:ascii="Arial" w:eastAsiaTheme="majorEastAsia" w:hAnsi="Arial" w:cstheme="majorBidi"/>
      <w:color w:val="2F5496" w:themeColor="accent1" w:themeShade="BF"/>
      <w:sz w:val="24"/>
      <w:szCs w:val="32"/>
      <w:lang w:val="en-GB"/>
    </w:rPr>
  </w:style>
  <w:style w:type="character" w:customStyle="1" w:styleId="30">
    <w:name w:val="标题 3 字符"/>
    <w:basedOn w:val="a0"/>
    <w:link w:val="3"/>
    <w:uiPriority w:val="9"/>
    <w:semiHidden/>
    <w:rsid w:val="009A7387"/>
    <w:rPr>
      <w:rFonts w:eastAsiaTheme="majorEastAsia" w:cstheme="majorBidi"/>
      <w:color w:val="2F5496" w:themeColor="accent1" w:themeShade="BF"/>
      <w:sz w:val="28"/>
      <w:szCs w:val="28"/>
      <w:lang w:val="en-GB"/>
    </w:rPr>
  </w:style>
  <w:style w:type="character" w:customStyle="1" w:styleId="40">
    <w:name w:val="标题 4 字符"/>
    <w:basedOn w:val="a0"/>
    <w:link w:val="4"/>
    <w:uiPriority w:val="9"/>
    <w:semiHidden/>
    <w:rsid w:val="009A7387"/>
    <w:rPr>
      <w:rFonts w:eastAsiaTheme="majorEastAsia" w:cstheme="majorBidi"/>
      <w:i/>
      <w:iCs/>
      <w:color w:val="2F5496" w:themeColor="accent1" w:themeShade="BF"/>
      <w:lang w:val="en-GB"/>
    </w:rPr>
  </w:style>
  <w:style w:type="character" w:customStyle="1" w:styleId="50">
    <w:name w:val="标题 5 字符"/>
    <w:basedOn w:val="a0"/>
    <w:link w:val="5"/>
    <w:uiPriority w:val="9"/>
    <w:semiHidden/>
    <w:rsid w:val="009A7387"/>
    <w:rPr>
      <w:rFonts w:eastAsiaTheme="majorEastAsia" w:cstheme="majorBidi"/>
      <w:color w:val="2F5496" w:themeColor="accent1" w:themeShade="BF"/>
      <w:lang w:val="en-GB"/>
    </w:rPr>
  </w:style>
  <w:style w:type="character" w:customStyle="1" w:styleId="60">
    <w:name w:val="标题 6 字符"/>
    <w:basedOn w:val="a0"/>
    <w:link w:val="6"/>
    <w:uiPriority w:val="9"/>
    <w:semiHidden/>
    <w:rsid w:val="009A7387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70">
    <w:name w:val="标题 7 字符"/>
    <w:basedOn w:val="a0"/>
    <w:link w:val="7"/>
    <w:uiPriority w:val="9"/>
    <w:semiHidden/>
    <w:rsid w:val="009A7387"/>
    <w:rPr>
      <w:rFonts w:eastAsiaTheme="majorEastAsia" w:cstheme="majorBidi"/>
      <w:color w:val="595959" w:themeColor="text1" w:themeTint="A6"/>
      <w:lang w:val="en-GB"/>
    </w:rPr>
  </w:style>
  <w:style w:type="character" w:customStyle="1" w:styleId="80">
    <w:name w:val="标题 8 字符"/>
    <w:basedOn w:val="a0"/>
    <w:link w:val="8"/>
    <w:uiPriority w:val="9"/>
    <w:semiHidden/>
    <w:rsid w:val="009A7387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90">
    <w:name w:val="标题 9 字符"/>
    <w:basedOn w:val="a0"/>
    <w:link w:val="9"/>
    <w:uiPriority w:val="9"/>
    <w:semiHidden/>
    <w:rsid w:val="009A7387"/>
    <w:rPr>
      <w:rFonts w:eastAsiaTheme="majorEastAsia" w:cstheme="majorBidi"/>
      <w:color w:val="272727" w:themeColor="text1" w:themeTint="D8"/>
      <w:lang w:val="en-GB"/>
    </w:rPr>
  </w:style>
  <w:style w:type="paragraph" w:styleId="a3">
    <w:name w:val="Title"/>
    <w:basedOn w:val="a"/>
    <w:next w:val="a"/>
    <w:link w:val="a4"/>
    <w:uiPriority w:val="10"/>
    <w:qFormat/>
    <w:rsid w:val="009A73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9A7387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a5">
    <w:name w:val="Subtitle"/>
    <w:basedOn w:val="a"/>
    <w:next w:val="a"/>
    <w:link w:val="a6"/>
    <w:uiPriority w:val="11"/>
    <w:qFormat/>
    <w:rsid w:val="009A73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9A7387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a7">
    <w:name w:val="Quote"/>
    <w:basedOn w:val="a"/>
    <w:next w:val="a"/>
    <w:link w:val="a8"/>
    <w:uiPriority w:val="29"/>
    <w:qFormat/>
    <w:rsid w:val="009A73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9A7387"/>
    <w:rPr>
      <w:i/>
      <w:iCs/>
      <w:color w:val="404040" w:themeColor="text1" w:themeTint="BF"/>
      <w:lang w:val="en-GB"/>
    </w:rPr>
  </w:style>
  <w:style w:type="paragraph" w:styleId="a9">
    <w:name w:val="List Paragraph"/>
    <w:basedOn w:val="a"/>
    <w:uiPriority w:val="34"/>
    <w:qFormat/>
    <w:rsid w:val="009A738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A7387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A73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9A7387"/>
    <w:rPr>
      <w:i/>
      <w:iCs/>
      <w:color w:val="2F5496" w:themeColor="accent1" w:themeShade="BF"/>
      <w:lang w:val="en-GB"/>
    </w:rPr>
  </w:style>
  <w:style w:type="character" w:styleId="ad">
    <w:name w:val="Intense Reference"/>
    <w:basedOn w:val="a0"/>
    <w:uiPriority w:val="32"/>
    <w:qFormat/>
    <w:rsid w:val="009A7387"/>
    <w:rPr>
      <w:b/>
      <w:bCs/>
      <w:smallCaps/>
      <w:color w:val="2F5496" w:themeColor="accent1" w:themeShade="BF"/>
      <w:spacing w:val="5"/>
    </w:rPr>
  </w:style>
  <w:style w:type="paragraph" w:styleId="ae">
    <w:name w:val="Normal (Web)"/>
    <w:basedOn w:val="a"/>
    <w:uiPriority w:val="99"/>
    <w:semiHidden/>
    <w:unhideWhenUsed/>
    <w:rsid w:val="007619F7"/>
    <w:pPr>
      <w:spacing w:before="100" w:beforeAutospacing="1" w:after="100" w:afterAutospacing="1" w:line="240" w:lineRule="auto"/>
    </w:pPr>
    <w:rPr>
      <w:rFonts w:ascii="Times New Roman" w:eastAsia="宋体" w:hAnsi="Times New Roman" w:cs="Times New Roman"/>
      <w:kern w:val="0"/>
      <w:sz w:val="24"/>
      <w:szCs w:val="24"/>
      <w14:ligatures w14:val="none"/>
    </w:rPr>
  </w:style>
  <w:style w:type="character" w:styleId="af">
    <w:name w:val="Hyperlink"/>
    <w:basedOn w:val="a0"/>
    <w:uiPriority w:val="99"/>
    <w:unhideWhenUsed/>
    <w:rsid w:val="00B72625"/>
    <w:rPr>
      <w:color w:val="0563C1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B72625"/>
    <w:rPr>
      <w:color w:val="605E5C"/>
      <w:shd w:val="clear" w:color="auto" w:fill="E1DFDD"/>
    </w:rPr>
  </w:style>
  <w:style w:type="character" w:styleId="af1">
    <w:name w:val="annotation reference"/>
    <w:basedOn w:val="a0"/>
    <w:uiPriority w:val="99"/>
    <w:semiHidden/>
    <w:unhideWhenUsed/>
    <w:rsid w:val="00730F94"/>
    <w:rPr>
      <w:sz w:val="16"/>
      <w:szCs w:val="16"/>
    </w:rPr>
  </w:style>
  <w:style w:type="paragraph" w:styleId="af2">
    <w:name w:val="annotation text"/>
    <w:basedOn w:val="a"/>
    <w:link w:val="af3"/>
    <w:uiPriority w:val="99"/>
    <w:unhideWhenUsed/>
    <w:rsid w:val="00730F94"/>
    <w:pPr>
      <w:spacing w:line="240" w:lineRule="auto"/>
    </w:pPr>
    <w:rPr>
      <w:sz w:val="20"/>
      <w:szCs w:val="20"/>
    </w:rPr>
  </w:style>
  <w:style w:type="character" w:customStyle="1" w:styleId="af3">
    <w:name w:val="批注文字 字符"/>
    <w:basedOn w:val="a0"/>
    <w:link w:val="af2"/>
    <w:uiPriority w:val="99"/>
    <w:rsid w:val="00730F94"/>
    <w:rPr>
      <w:sz w:val="20"/>
      <w:szCs w:val="20"/>
      <w:lang w:val="en-GB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730F94"/>
    <w:rPr>
      <w:b/>
      <w:bCs/>
    </w:rPr>
  </w:style>
  <w:style w:type="character" w:customStyle="1" w:styleId="af5">
    <w:name w:val="批注主题 字符"/>
    <w:basedOn w:val="af3"/>
    <w:link w:val="af4"/>
    <w:uiPriority w:val="99"/>
    <w:semiHidden/>
    <w:rsid w:val="00730F94"/>
    <w:rPr>
      <w:b/>
      <w:bCs/>
      <w:sz w:val="20"/>
      <w:szCs w:val="20"/>
      <w:lang w:val="en-GB"/>
    </w:rPr>
  </w:style>
  <w:style w:type="character" w:styleId="af6">
    <w:name w:val="FollowedHyperlink"/>
    <w:basedOn w:val="a0"/>
    <w:uiPriority w:val="99"/>
    <w:semiHidden/>
    <w:unhideWhenUsed/>
    <w:rsid w:val="00FC7A7C"/>
    <w:rPr>
      <w:color w:val="954F72" w:themeColor="followedHyperlink"/>
      <w:u w:val="single"/>
    </w:rPr>
  </w:style>
  <w:style w:type="paragraph" w:styleId="TOC">
    <w:name w:val="TOC Heading"/>
    <w:basedOn w:val="1"/>
    <w:next w:val="a"/>
    <w:uiPriority w:val="39"/>
    <w:unhideWhenUsed/>
    <w:qFormat/>
    <w:rsid w:val="007E3678"/>
    <w:pPr>
      <w:spacing w:before="240" w:after="0"/>
      <w:outlineLvl w:val="9"/>
    </w:pPr>
    <w:rPr>
      <w:kern w:val="0"/>
      <w:szCs w:val="32"/>
      <w:lang w:val="en-US"/>
      <w14:ligatures w14:val="none"/>
    </w:rPr>
  </w:style>
  <w:style w:type="paragraph" w:styleId="TOC1">
    <w:name w:val="toc 1"/>
    <w:basedOn w:val="a"/>
    <w:next w:val="a"/>
    <w:autoRedefine/>
    <w:uiPriority w:val="39"/>
    <w:unhideWhenUsed/>
    <w:rsid w:val="007E3678"/>
    <w:pPr>
      <w:spacing w:after="100"/>
    </w:pPr>
  </w:style>
  <w:style w:type="paragraph" w:styleId="TOC2">
    <w:name w:val="toc 2"/>
    <w:basedOn w:val="a"/>
    <w:next w:val="a"/>
    <w:autoRedefine/>
    <w:uiPriority w:val="39"/>
    <w:unhideWhenUsed/>
    <w:rsid w:val="007E3678"/>
    <w:pPr>
      <w:spacing w:after="100"/>
      <w:ind w:left="220"/>
    </w:pPr>
  </w:style>
  <w:style w:type="paragraph" w:styleId="af7">
    <w:name w:val="header"/>
    <w:basedOn w:val="a"/>
    <w:link w:val="af8"/>
    <w:uiPriority w:val="99"/>
    <w:unhideWhenUsed/>
    <w:rsid w:val="005D6C8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f8">
    <w:name w:val="页眉 字符"/>
    <w:basedOn w:val="a0"/>
    <w:link w:val="af7"/>
    <w:uiPriority w:val="99"/>
    <w:rsid w:val="005D6C88"/>
    <w:rPr>
      <w:lang w:val="en-GB"/>
    </w:rPr>
  </w:style>
  <w:style w:type="paragraph" w:styleId="af9">
    <w:name w:val="footer"/>
    <w:basedOn w:val="a"/>
    <w:link w:val="afa"/>
    <w:uiPriority w:val="99"/>
    <w:unhideWhenUsed/>
    <w:rsid w:val="005D6C8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fa">
    <w:name w:val="页脚 字符"/>
    <w:basedOn w:val="a0"/>
    <w:link w:val="af9"/>
    <w:uiPriority w:val="99"/>
    <w:rsid w:val="005D6C88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2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7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9258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61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4705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0068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40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05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120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8298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4195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6587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515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19462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24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5956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329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875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49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8426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3221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558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65779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87022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99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9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0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9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8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28099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10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883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0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42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459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82946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89354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0508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1747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16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127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5978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938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385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175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986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1327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8662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53781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990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42554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1405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1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1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4500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024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19391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1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7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4367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92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50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84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03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2257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8435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2797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9271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636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34816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712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65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43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817412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82300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79305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5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0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76835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81983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161608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44605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359177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157110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54785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39145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90446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29687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73707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7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65452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322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7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64434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997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47653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1842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5715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40362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83950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5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242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603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4280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318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53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1976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778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01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679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234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26286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45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610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2251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84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9565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790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06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61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1770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2976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8456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9657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8085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0284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8640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4234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728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5747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243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690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06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43678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833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4058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67740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613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630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64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7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5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8197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5706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8009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1408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073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7775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311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18742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45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0076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46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1550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726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086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7399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504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0404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462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4402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29640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23974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86469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16143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302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0947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7110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1641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443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3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9980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008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196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171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545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65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1266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8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3147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328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4501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51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8424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914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8434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68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9104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29925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4036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222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03253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16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95831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5261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4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038868">
          <w:marLeft w:val="72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7119">
          <w:marLeft w:val="72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258428">
          <w:marLeft w:val="72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8707">
          <w:marLeft w:val="72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30701">
          <w:marLeft w:val="72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82171">
          <w:marLeft w:val="72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23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80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23836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515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8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5212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85663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79380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55541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95166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321592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81712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603796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852752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1983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947980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05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2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7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26348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9467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89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39425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8823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966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5464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4628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27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1924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54551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37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0672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27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5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0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46858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0575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13152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7960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7171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68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9500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1612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731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7277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74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754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0352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8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5318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35457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326844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82487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405034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560731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7022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726726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22663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9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ormlex.ilo.org/dyn/nrmlx_en/f?p=NORMLEXPUB:12100:0::NO::P12100_ILO_CODE:C182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normlex.ilo.org/dyn/nrmlx_en/f?p=NORMLEXPUB:12100:0::NO::P12100_ILO_CODE:C182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ormlex.ilo.org/dyn/nrmlx_en/f?p=NORMLEXPUB:12100:0::NO::P12100_ILO_CODE:C182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SimSun"/>
        <a:cs typeface=""/>
      </a:majorFont>
      <a:minorFont>
        <a:latin typeface="Calibri" panose="020F0502020204030204"/>
        <a:ea typeface="SimSun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1c59f4-5679-4159-8706-d0a2969e2834" xsi:nil="true"/>
    <lcf76f155ced4ddcb4097134ff3c332f xmlns="1a13bb96-9e9e-4da2-a0ce-e3f4bfa2db9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3A8548DD1A7942A88DDF6F55C9776F" ma:contentTypeVersion="19" ma:contentTypeDescription="Create a new document." ma:contentTypeScope="" ma:versionID="82d5eb226bb71cc569a19fc21c2fb2ba">
  <xsd:schema xmlns:xsd="http://www.w3.org/2001/XMLSchema" xmlns:xs="http://www.w3.org/2001/XMLSchema" xmlns:p="http://schemas.microsoft.com/office/2006/metadata/properties" xmlns:ns2="1a13bb96-9e9e-4da2-a0ce-e3f4bfa2db9b" xmlns:ns3="391c59f4-5679-4159-8706-d0a2969e2834" targetNamespace="http://schemas.microsoft.com/office/2006/metadata/properties" ma:root="true" ma:fieldsID="4cc14a468727e845e9ec1e061ca4e360" ns2:_="" ns3:_="">
    <xsd:import namespace="1a13bb96-9e9e-4da2-a0ce-e3f4bfa2db9b"/>
    <xsd:import namespace="391c59f4-5679-4159-8706-d0a2969e283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13bb96-9e9e-4da2-a0ce-e3f4bfa2db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2cac1bc-b845-4316-a757-d4fa565f3c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1c59f4-5679-4159-8706-d0a2969e283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c27d5a3-05f5-4922-a213-2c62aaebaf2c}" ma:internalName="TaxCatchAll" ma:showField="CatchAllData" ma:web="391c59f4-5679-4159-8706-d0a2969e2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E9F47E-F644-45CD-A8A5-48208738BF1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C7288BB-FFBD-46A1-84C8-1CD0C0F24ABB}">
  <ds:schemaRefs>
    <ds:schemaRef ds:uri="http://schemas.microsoft.com/office/2006/metadata/properties"/>
    <ds:schemaRef ds:uri="http://schemas.microsoft.com/office/infopath/2007/PartnerControls"/>
    <ds:schemaRef ds:uri="5b5afd21-02a2-479e-8ccf-e4ace2f9df0f"/>
    <ds:schemaRef ds:uri="efc2542a-561c-4b3e-ba0c-b6a93958cf96"/>
  </ds:schemaRefs>
</ds:datastoreItem>
</file>

<file path=customXml/itemProps3.xml><?xml version="1.0" encoding="utf-8"?>
<ds:datastoreItem xmlns:ds="http://schemas.openxmlformats.org/officeDocument/2006/customXml" ds:itemID="{AA7236F4-5012-4FA0-9724-BF5FF564364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9DB3CB6-1B8D-46A1-814F-5562E65C9FC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2686</Words>
  <Characters>2822</Characters>
  <Application>Microsoft Office Word</Application>
  <DocSecurity>0</DocSecurity>
  <Lines>256</Lines>
  <Paragraphs>393</Paragraphs>
  <ScaleCrop>false</ScaleCrop>
  <Company/>
  <LinksUpToDate>false</LinksUpToDate>
  <CharactersWithSpaces>5115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White</dc:creator>
  <cp:keywords/>
  <dc:description/>
  <cp:lastModifiedBy>K</cp:lastModifiedBy>
  <cp:revision>44</cp:revision>
  <dcterms:created xsi:type="dcterms:W3CDTF">2025-04-15T04:59:00Z</dcterms:created>
  <dcterms:modified xsi:type="dcterms:W3CDTF">2025-09-02T01:25:00Z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0x010100223A8548DD1A7942A88DDF6F55C9776F</vt:lpwstr>
  </property>
  <property fmtid="{D5CDD505-2E9C-101B-9397-08002B2CF9AE}" pid="3" name="MediaServiceImageTags">
    <vt:lpwstr/>
  </property>
</Properties>
</file>