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rFonts w:ascii="Arial" w:cs="Arial" w:eastAsia="Arial" w:hAnsi="Arial"/>
          <w:b w:val="1"/>
          <w:color w:val="4f81bd"/>
          <w:sz w:val="28"/>
          <w:szCs w:val="28"/>
        </w:rPr>
      </w:pPr>
      <w:r w:rsidDel="00000000" w:rsidR="00000000" w:rsidRPr="00000000">
        <w:rPr>
          <w:rFonts w:ascii="Arial" w:cs="Arial" w:eastAsia="Arial" w:hAnsi="Arial"/>
          <w:b w:val="1"/>
          <w:color w:val="4f81bd"/>
          <w:sz w:val="28"/>
          <w:szCs w:val="28"/>
          <w:rtl w:val="0"/>
        </w:rPr>
        <w:t xml:space="preserve">Plan de la session - Formation des auditeurs aux exigences fondamentales FSC en matière de travail dans la norme COC</w:t>
      </w:r>
    </w:p>
    <w:p w:rsidR="00000000" w:rsidDel="00000000" w:rsidP="00000000" w:rsidRDefault="00000000" w:rsidRPr="00000000" w14:paraId="00000002">
      <w:pPr>
        <w:spacing w:after="0" w:lineRule="auto"/>
        <w:rPr>
          <w:rFonts w:ascii="Arial" w:cs="Arial" w:eastAsia="Arial" w:hAnsi="Arial"/>
          <w:i w:val="1"/>
        </w:rPr>
      </w:pPr>
      <w:r w:rsidDel="00000000" w:rsidR="00000000" w:rsidRPr="00000000">
        <w:rPr>
          <w:rFonts w:ascii="Arial" w:cs="Arial" w:eastAsia="Arial" w:hAnsi="Arial"/>
          <w:i w:val="1"/>
          <w:rtl w:val="0"/>
        </w:rPr>
        <w:t xml:space="preserve">NOTES pour les formateurs / animateurs :</w:t>
      </w:r>
    </w:p>
    <w:p w:rsidR="00000000" w:rsidDel="00000000" w:rsidP="00000000" w:rsidRDefault="00000000" w:rsidRPr="00000000" w14:paraId="0000000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993" w:right="0" w:hanging="360"/>
        <w:jc w:val="left"/>
        <w:rPr>
          <w:rFonts w:ascii="Arial" w:cs="Arial" w:eastAsia="Arial" w:hAnsi="Arial"/>
          <w:b w:val="0"/>
          <w:i w:val="1"/>
          <w:smallCaps w:val="0"/>
          <w:strike w:val="0"/>
          <w:color w:val="000000"/>
          <w:sz w:val="22"/>
          <w:szCs w:val="22"/>
          <w:u w:val="none"/>
          <w:shd w:fill="auto" w:val="clear"/>
          <w:vertAlign w:val="baseline"/>
        </w:rPr>
      </w:pPr>
      <w:r w:rsidDel="00000000" w:rsidR="00000000" w:rsidRPr="00000000">
        <w:rPr>
          <w:rFonts w:ascii="Arial" w:cs="Arial" w:eastAsia="Arial" w:hAnsi="Arial"/>
          <w:i w:val="1"/>
          <w:rtl w:val="0"/>
        </w:rPr>
        <w:t xml:space="preserve">Ce plan</w:t>
      </w:r>
      <w:r w:rsidDel="00000000" w:rsidR="00000000" w:rsidRPr="00000000">
        <w:rPr>
          <w:rFonts w:ascii="Arial" w:cs="Arial" w:eastAsia="Arial" w:hAnsi="Arial"/>
          <w:b w:val="0"/>
          <w:i w:val="1"/>
          <w:smallCaps w:val="0"/>
          <w:strike w:val="0"/>
          <w:color w:val="000000"/>
          <w:sz w:val="22"/>
          <w:szCs w:val="22"/>
          <w:u w:val="none"/>
          <w:shd w:fill="auto" w:val="clear"/>
          <w:vertAlign w:val="baseline"/>
          <w:rtl w:val="0"/>
        </w:rPr>
        <w:t xml:space="preserve"> est utilisé pour les formations en personne et les formations </w:t>
      </w:r>
      <w:r w:rsidDel="00000000" w:rsidR="00000000" w:rsidRPr="00000000">
        <w:rPr>
          <w:rFonts w:ascii="Arial" w:cs="Arial" w:eastAsia="Arial" w:hAnsi="Arial"/>
          <w:i w:val="1"/>
          <w:rtl w:val="0"/>
        </w:rPr>
        <w:t xml:space="preserve">en ligne</w:t>
      </w:r>
      <w:r w:rsidDel="00000000" w:rsidR="00000000" w:rsidRPr="00000000">
        <w:rPr>
          <w:rFonts w:ascii="Arial" w:cs="Arial" w:eastAsia="Arial" w:hAnsi="Arial"/>
          <w:b w:val="0"/>
          <w:i w:val="1"/>
          <w:smallCaps w:val="0"/>
          <w:strike w:val="0"/>
          <w:color w:val="000000"/>
          <w:sz w:val="22"/>
          <w:szCs w:val="22"/>
          <w:u w:val="none"/>
          <w:shd w:fill="auto" w:val="clear"/>
          <w:vertAlign w:val="baseline"/>
          <w:rtl w:val="0"/>
        </w:rPr>
        <w:t xml:space="preserve"> (LOT).</w:t>
      </w:r>
    </w:p>
    <w:p w:rsidR="00000000" w:rsidDel="00000000" w:rsidP="00000000" w:rsidRDefault="00000000" w:rsidRPr="00000000" w14:paraId="0000000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993" w:right="0" w:hanging="360"/>
        <w:jc w:val="left"/>
        <w:rPr>
          <w:rFonts w:ascii="Arial" w:cs="Arial" w:eastAsia="Arial" w:hAnsi="Arial"/>
          <w:b w:val="0"/>
          <w:i w:val="1"/>
          <w:smallCaps w:val="0"/>
          <w:strike w:val="0"/>
          <w:color w:val="000000"/>
          <w:sz w:val="22"/>
          <w:szCs w:val="22"/>
          <w:u w:val="none"/>
          <w:shd w:fill="auto" w:val="clear"/>
          <w:vertAlign w:val="baseline"/>
        </w:rPr>
      </w:pPr>
      <w:r w:rsidDel="00000000" w:rsidR="00000000" w:rsidRPr="00000000">
        <w:rPr>
          <w:rFonts w:ascii="Arial" w:cs="Arial" w:eastAsia="Arial" w:hAnsi="Arial"/>
          <w:b w:val="0"/>
          <w:i w:val="1"/>
          <w:smallCaps w:val="0"/>
          <w:strike w:val="0"/>
          <w:color w:val="000000"/>
          <w:sz w:val="22"/>
          <w:szCs w:val="22"/>
          <w:u w:val="none"/>
          <w:shd w:fill="auto" w:val="clear"/>
          <w:vertAlign w:val="baseline"/>
          <w:rtl w:val="0"/>
        </w:rPr>
        <w:t xml:space="preserve">Il s'agit pour les formateurs de planifier et de préparer le déroulement du cours, avec des spécifications claires sur le contenu de chaque session. </w:t>
      </w:r>
    </w:p>
    <w:p w:rsidR="00000000" w:rsidDel="00000000" w:rsidP="00000000" w:rsidRDefault="00000000" w:rsidRPr="00000000" w14:paraId="0000000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993" w:right="0" w:hanging="360"/>
        <w:jc w:val="left"/>
        <w:rPr>
          <w:rFonts w:ascii="Arial" w:cs="Arial" w:eastAsia="Arial" w:hAnsi="Arial"/>
          <w:b w:val="0"/>
          <w:i w:val="1"/>
          <w:smallCaps w:val="0"/>
          <w:strike w:val="0"/>
          <w:color w:val="000000"/>
          <w:sz w:val="22"/>
          <w:szCs w:val="22"/>
          <w:u w:val="none"/>
          <w:shd w:fill="auto" w:val="clear"/>
          <w:vertAlign w:val="baseline"/>
        </w:rPr>
      </w:pPr>
      <w:r w:rsidDel="00000000" w:rsidR="00000000" w:rsidRPr="00000000">
        <w:rPr>
          <w:rFonts w:ascii="Arial" w:cs="Arial" w:eastAsia="Arial" w:hAnsi="Arial"/>
          <w:b w:val="0"/>
          <w:i w:val="1"/>
          <w:smallCaps w:val="0"/>
          <w:strike w:val="0"/>
          <w:color w:val="000000"/>
          <w:sz w:val="22"/>
          <w:szCs w:val="22"/>
          <w:u w:val="none"/>
          <w:shd w:fill="auto" w:val="clear"/>
          <w:vertAlign w:val="baseline"/>
          <w:rtl w:val="0"/>
        </w:rPr>
        <w:t xml:space="preserve">Certaines parties du plan de session et des conseils sont volontairement générales, afin de pouvoir être adaptées par les formateurs/animateurs. La version finale d'un plan de session doit préciser les responsabilités de chaque animateur. Par exemple, lors de l'exercice de groupe, un animateur peut être chargé de surveiller le temps, tandis que le co-animateur peut gérer les discussions de groupe ou le retour d'information (par exemple : "Animateur A : surveiller le temps pendant les exercices de groupe ; coanimateur B : saisir les points clés pendant les discussions").</w:t>
      </w:r>
    </w:p>
    <w:p w:rsidR="00000000" w:rsidDel="00000000" w:rsidP="00000000" w:rsidRDefault="00000000" w:rsidRPr="00000000" w14:paraId="0000000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993" w:right="0" w:hanging="360"/>
        <w:jc w:val="left"/>
        <w:rPr>
          <w:rFonts w:ascii="Arial" w:cs="Arial" w:eastAsia="Arial" w:hAnsi="Arial"/>
          <w:b w:val="0"/>
          <w:i w:val="1"/>
          <w:smallCaps w:val="0"/>
          <w:strike w:val="0"/>
          <w:color w:val="000000"/>
          <w:sz w:val="22"/>
          <w:szCs w:val="22"/>
          <w:u w:val="none"/>
          <w:shd w:fill="auto" w:val="clear"/>
          <w:vertAlign w:val="baseline"/>
        </w:rPr>
      </w:pPr>
      <w:r w:rsidDel="00000000" w:rsidR="00000000" w:rsidRPr="00000000">
        <w:rPr>
          <w:rFonts w:ascii="Arial" w:cs="Arial" w:eastAsia="Arial" w:hAnsi="Arial"/>
          <w:b w:val="0"/>
          <w:i w:val="1"/>
          <w:smallCaps w:val="0"/>
          <w:strike w:val="0"/>
          <w:color w:val="000000"/>
          <w:sz w:val="22"/>
          <w:szCs w:val="22"/>
          <w:u w:val="none"/>
          <w:shd w:fill="auto" w:val="clear"/>
          <w:vertAlign w:val="baseline"/>
          <w:rtl w:val="0"/>
        </w:rPr>
        <w:t xml:space="preserve">Certaines suggestions sont facultatives, elles sont qualifiées d'"améliorations" de l'apprentissage de base.  Par exemple, si le groupe est important, les exercices facultatifs peuvent être réalisés en groupes parallèles, ou les participants peuvent être invités à sélectionner les exercices qui correspondent le mieux à leurs objectifs d'apprentissage. </w:t>
      </w:r>
    </w:p>
    <w:p w:rsidR="00000000" w:rsidDel="00000000" w:rsidP="00000000" w:rsidRDefault="00000000" w:rsidRPr="00000000" w14:paraId="00000007">
      <w:pPr>
        <w:spacing w:after="0" w:lineRule="auto"/>
        <w:rPr>
          <w:rFonts w:ascii="Arial" w:cs="Arial" w:eastAsia="Arial" w:hAnsi="Arial"/>
          <w:i w:val="1"/>
        </w:rPr>
      </w:pPr>
      <w:r w:rsidDel="00000000" w:rsidR="00000000" w:rsidRPr="00000000">
        <w:rPr>
          <w:rtl w:val="0"/>
        </w:rPr>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tbl>
      <w:tblPr>
        <w:tblStyle w:val="Table1"/>
        <w:tblW w:w="12960.0" w:type="dxa"/>
        <w:jc w:val="left"/>
        <w:tblLayout w:type="fixed"/>
        <w:tblLook w:val="0400"/>
      </w:tblPr>
      <w:tblGrid>
        <w:gridCol w:w="990"/>
        <w:gridCol w:w="2610"/>
        <w:gridCol w:w="1080"/>
        <w:gridCol w:w="2895"/>
        <w:gridCol w:w="1350"/>
        <w:gridCol w:w="1140"/>
        <w:gridCol w:w="2895"/>
        <w:tblGridChange w:id="0">
          <w:tblGrid>
            <w:gridCol w:w="990"/>
            <w:gridCol w:w="2610"/>
            <w:gridCol w:w="1080"/>
            <w:gridCol w:w="2895"/>
            <w:gridCol w:w="1350"/>
            <w:gridCol w:w="1140"/>
            <w:gridCol w:w="2895"/>
          </w:tblGrid>
        </w:tblGridChange>
      </w:tblGrid>
      <w:tr>
        <w:trPr>
          <w:cantSplit w:val="0"/>
          <w:trHeight w:val="701.953125" w:hRule="atLeast"/>
          <w:tblHeader w:val="0"/>
        </w:trPr>
        <w:tc>
          <w:tcPr>
            <w:tcBorders>
              <w:top w:color="000000" w:space="0" w:sz="6" w:val="single"/>
              <w:left w:color="000000" w:space="0" w:sz="6" w:val="single"/>
              <w:bottom w:color="000000" w:space="0" w:sz="6" w:val="single"/>
              <w:right w:color="000000" w:space="0" w:sz="6" w:val="single"/>
            </w:tcBorders>
            <w:shd w:fill="c6d9f1" w:val="clear"/>
            <w:tcMar>
              <w:top w:w="80.0" w:type="dxa"/>
              <w:left w:w="80.0" w:type="dxa"/>
              <w:bottom w:w="80.0" w:type="dxa"/>
              <w:right w:w="80.0" w:type="dxa"/>
            </w:tcMar>
            <w:vAlign w:val="center"/>
          </w:tcPr>
          <w:p w:rsidR="00000000" w:rsidDel="00000000" w:rsidP="00000000" w:rsidRDefault="00000000" w:rsidRPr="00000000" w14:paraId="00000009">
            <w:pPr>
              <w:spacing w:after="0" w:line="240" w:lineRule="auto"/>
              <w:jc w:val="left"/>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H</w:t>
            </w:r>
            <w:r w:rsidDel="00000000" w:rsidR="00000000" w:rsidRPr="00000000">
              <w:rPr>
                <w:rFonts w:ascii="Arial" w:cs="Arial" w:eastAsia="Arial" w:hAnsi="Arial"/>
                <w:b w:val="1"/>
                <w:color w:val="000000"/>
                <w:sz w:val="16"/>
                <w:szCs w:val="16"/>
                <w:rtl w:val="0"/>
              </w:rPr>
              <w:t xml:space="preserve">eure</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c6d9f1" w:val="clear"/>
            <w:tcMar>
              <w:top w:w="80.0" w:type="dxa"/>
              <w:left w:w="80.0" w:type="dxa"/>
              <w:bottom w:w="80.0" w:type="dxa"/>
              <w:right w:w="80.0" w:type="dxa"/>
            </w:tcMar>
            <w:vAlign w:val="center"/>
          </w:tcPr>
          <w:p w:rsidR="00000000" w:rsidDel="00000000" w:rsidP="00000000" w:rsidRDefault="00000000" w:rsidRPr="00000000" w14:paraId="0000000A">
            <w:pPr>
              <w:spacing w:after="0" w:line="240" w:lineRule="auto"/>
              <w:jc w:val="center"/>
              <w:rPr>
                <w:rFonts w:ascii="Arial" w:cs="Arial" w:eastAsia="Arial" w:hAnsi="Arial"/>
                <w:b w:val="1"/>
                <w:sz w:val="16"/>
                <w:szCs w:val="16"/>
              </w:rPr>
            </w:pPr>
            <w:r w:rsidDel="00000000" w:rsidR="00000000" w:rsidRPr="00000000">
              <w:rPr>
                <w:rFonts w:ascii="Arial" w:cs="Arial" w:eastAsia="Arial" w:hAnsi="Arial"/>
                <w:b w:val="1"/>
                <w:color w:val="000000"/>
                <w:sz w:val="16"/>
                <w:szCs w:val="16"/>
                <w:rtl w:val="0"/>
              </w:rPr>
              <w:t xml:space="preserve">Sujet et intention</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c6d9f1" w:val="clear"/>
            <w:vAlign w:val="center"/>
          </w:tcPr>
          <w:p w:rsidR="00000000" w:rsidDel="00000000" w:rsidP="00000000" w:rsidRDefault="00000000" w:rsidRPr="00000000" w14:paraId="0000000B">
            <w:pPr>
              <w:spacing w:after="0" w:line="240" w:lineRule="auto"/>
              <w:jc w:val="center"/>
              <w:rPr>
                <w:rFonts w:ascii="Arial" w:cs="Arial" w:eastAsia="Arial" w:hAnsi="Arial"/>
                <w:b w:val="1"/>
                <w:color w:val="000000"/>
                <w:sz w:val="16"/>
                <w:szCs w:val="16"/>
              </w:rPr>
            </w:pPr>
            <w:r w:rsidDel="00000000" w:rsidR="00000000" w:rsidRPr="00000000">
              <w:rPr>
                <w:rFonts w:ascii="Arial" w:cs="Arial" w:eastAsia="Arial" w:hAnsi="Arial"/>
                <w:b w:val="1"/>
                <w:sz w:val="16"/>
                <w:szCs w:val="16"/>
                <w:rtl w:val="0"/>
              </w:rPr>
              <w:t xml:space="preserve">D</w:t>
            </w:r>
            <w:r w:rsidDel="00000000" w:rsidR="00000000" w:rsidRPr="00000000">
              <w:rPr>
                <w:rFonts w:ascii="Arial" w:cs="Arial" w:eastAsia="Arial" w:hAnsi="Arial"/>
                <w:b w:val="1"/>
                <w:color w:val="000000"/>
                <w:sz w:val="16"/>
                <w:szCs w:val="16"/>
                <w:rtl w:val="0"/>
              </w:rPr>
              <w:t xml:space="preserve">urée</w:t>
            </w:r>
          </w:p>
        </w:tc>
        <w:tc>
          <w:tcPr>
            <w:tcBorders>
              <w:top w:color="000000" w:space="0" w:sz="6" w:val="single"/>
              <w:left w:color="000000" w:space="0" w:sz="6" w:val="single"/>
              <w:bottom w:color="000000" w:space="0" w:sz="6" w:val="single"/>
              <w:right w:color="000000" w:space="0" w:sz="6" w:val="single"/>
            </w:tcBorders>
            <w:shd w:fill="c6d9f1" w:val="clear"/>
            <w:tcMar>
              <w:top w:w="80.0" w:type="dxa"/>
              <w:left w:w="80.0" w:type="dxa"/>
              <w:bottom w:w="80.0" w:type="dxa"/>
              <w:right w:w="80.0" w:type="dxa"/>
            </w:tcMar>
            <w:vAlign w:val="center"/>
          </w:tcPr>
          <w:p w:rsidR="00000000" w:rsidDel="00000000" w:rsidP="00000000" w:rsidRDefault="00000000" w:rsidRPr="00000000" w14:paraId="0000000C">
            <w:pPr>
              <w:spacing w:after="0" w:line="240" w:lineRule="auto"/>
              <w:jc w:val="center"/>
              <w:rPr>
                <w:rFonts w:ascii="Arial" w:cs="Arial" w:eastAsia="Arial" w:hAnsi="Arial"/>
                <w:b w:val="1"/>
                <w:sz w:val="16"/>
                <w:szCs w:val="16"/>
              </w:rPr>
            </w:pPr>
            <w:r w:rsidDel="00000000" w:rsidR="00000000" w:rsidRPr="00000000">
              <w:rPr>
                <w:rFonts w:ascii="Arial" w:cs="Arial" w:eastAsia="Arial" w:hAnsi="Arial"/>
                <w:b w:val="1"/>
                <w:color w:val="000000"/>
                <w:sz w:val="16"/>
                <w:szCs w:val="16"/>
                <w:rtl w:val="0"/>
              </w:rPr>
              <w:t xml:space="preserve">Description / Activités</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c6d9f1" w:val="clear"/>
            <w:tcMar>
              <w:top w:w="80.0" w:type="dxa"/>
              <w:left w:w="80.0" w:type="dxa"/>
              <w:bottom w:w="80.0" w:type="dxa"/>
              <w:right w:w="80.0" w:type="dxa"/>
            </w:tcMar>
            <w:vAlign w:val="center"/>
          </w:tcPr>
          <w:p w:rsidR="00000000" w:rsidDel="00000000" w:rsidP="00000000" w:rsidRDefault="00000000" w:rsidRPr="00000000" w14:paraId="0000000D">
            <w:pPr>
              <w:spacing w:after="0" w:line="240" w:lineRule="auto"/>
              <w:jc w:val="center"/>
              <w:rPr>
                <w:rFonts w:ascii="Arial" w:cs="Arial" w:eastAsia="Arial" w:hAnsi="Arial"/>
                <w:b w:val="1"/>
                <w:sz w:val="16"/>
                <w:szCs w:val="16"/>
              </w:rPr>
            </w:pPr>
            <w:r w:rsidDel="00000000" w:rsidR="00000000" w:rsidRPr="00000000">
              <w:rPr>
                <w:rFonts w:ascii="Arial" w:cs="Arial" w:eastAsia="Arial" w:hAnsi="Arial"/>
                <w:b w:val="1"/>
                <w:color w:val="000000"/>
                <w:sz w:val="16"/>
                <w:szCs w:val="16"/>
                <w:rtl w:val="0"/>
              </w:rPr>
              <w:t xml:space="preserve">Facilitateur</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c6d9f1" w:val="clear"/>
            <w:vAlign w:val="center"/>
          </w:tcPr>
          <w:p w:rsidR="00000000" w:rsidDel="00000000" w:rsidP="00000000" w:rsidRDefault="00000000" w:rsidRPr="00000000" w14:paraId="0000000E">
            <w:pPr>
              <w:spacing w:after="0" w:line="240" w:lineRule="auto"/>
              <w:jc w:val="center"/>
              <w:rPr>
                <w:rFonts w:ascii="Arial" w:cs="Arial" w:eastAsia="Arial" w:hAnsi="Arial"/>
                <w:b w:val="1"/>
                <w:color w:val="000000"/>
                <w:sz w:val="16"/>
                <w:szCs w:val="16"/>
              </w:rPr>
            </w:pPr>
            <w:r w:rsidDel="00000000" w:rsidR="00000000" w:rsidRPr="00000000">
              <w:rPr>
                <w:rFonts w:ascii="Arial" w:cs="Arial" w:eastAsia="Arial" w:hAnsi="Arial"/>
                <w:b w:val="1"/>
                <w:sz w:val="16"/>
                <w:szCs w:val="16"/>
                <w:rtl w:val="0"/>
              </w:rPr>
              <w:t xml:space="preserve">Co-facilitateur et tâches</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c6d9f1" w:val="clear"/>
            <w:vAlign w:val="center"/>
          </w:tcPr>
          <w:p w:rsidR="00000000" w:rsidDel="00000000" w:rsidP="00000000" w:rsidRDefault="00000000" w:rsidRPr="00000000" w14:paraId="0000000F">
            <w:pPr>
              <w:spacing w:after="0" w:line="240" w:lineRule="auto"/>
              <w:jc w:val="center"/>
              <w:rPr>
                <w:rFonts w:ascii="Arial" w:cs="Arial" w:eastAsia="Arial" w:hAnsi="Arial"/>
                <w:b w:val="1"/>
                <w:color w:val="000000"/>
                <w:sz w:val="16"/>
                <w:szCs w:val="16"/>
              </w:rPr>
            </w:pPr>
            <w:r w:rsidDel="00000000" w:rsidR="00000000" w:rsidRPr="00000000">
              <w:rPr>
                <w:rFonts w:ascii="Arial" w:cs="Arial" w:eastAsia="Arial" w:hAnsi="Arial"/>
                <w:b w:val="1"/>
                <w:color w:val="000000"/>
                <w:sz w:val="16"/>
                <w:szCs w:val="16"/>
                <w:rtl w:val="0"/>
              </w:rPr>
              <w:t xml:space="preserve">Préparation suggérée / </w:t>
            </w:r>
            <w:r w:rsidDel="00000000" w:rsidR="00000000" w:rsidRPr="00000000">
              <w:rPr>
                <w:rFonts w:ascii="Arial" w:cs="Arial" w:eastAsia="Arial" w:hAnsi="Arial"/>
                <w:b w:val="1"/>
                <w:sz w:val="16"/>
                <w:szCs w:val="16"/>
                <w:rtl w:val="0"/>
              </w:rPr>
              <w:t xml:space="preserve">Matériel/liens </w:t>
            </w:r>
            <w:r w:rsidDel="00000000" w:rsidR="00000000" w:rsidRPr="00000000">
              <w:rPr>
                <w:rFonts w:ascii="Arial" w:cs="Arial" w:eastAsia="Arial" w:hAnsi="Arial"/>
                <w:b w:val="1"/>
                <w:color w:val="000000"/>
                <w:sz w:val="16"/>
                <w:szCs w:val="16"/>
                <w:rtl w:val="0"/>
              </w:rPr>
              <w:t xml:space="preserve">vers des planches de travail ou d'autres outils</w:t>
            </w:r>
          </w:p>
        </w:tc>
      </w:tr>
      <w:tr>
        <w:trPr>
          <w:cantSplit w:val="0"/>
          <w:trHeight w:val="395" w:hRule="atLeast"/>
          <w:tblHeader w:val="0"/>
        </w:trPr>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10">
            <w:pPr>
              <w:spacing w:after="0" w:line="240" w:lineRule="auto"/>
              <w:rPr>
                <w:rFonts w:ascii="Arial" w:cs="Arial" w:eastAsia="Arial" w:hAnsi="Arial"/>
                <w:color w:val="000000"/>
                <w:sz w:val="16"/>
                <w:szCs w:val="16"/>
              </w:rPr>
            </w:pPr>
            <w:r w:rsidDel="00000000" w:rsidR="00000000" w:rsidRPr="00000000">
              <w:rPr>
                <w:rFonts w:ascii="Arial" w:cs="Arial" w:eastAsia="Arial" w:hAnsi="Arial"/>
                <w:color w:val="000000"/>
                <w:sz w:val="16"/>
                <w:szCs w:val="16"/>
                <w:rtl w:val="0"/>
              </w:rPr>
              <w:t xml:space="preserve">08:00 -08:30</w:t>
            </w:r>
          </w:p>
        </w:tc>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11">
            <w:pP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Accueil et inscription</w:t>
            </w:r>
          </w:p>
          <w:p w:rsidR="00000000" w:rsidDel="00000000" w:rsidP="00000000" w:rsidRDefault="00000000" w:rsidRPr="00000000" w14:paraId="00000012">
            <w:pPr>
              <w:spacing w:after="0" w:line="240" w:lineRule="auto"/>
              <w:rPr>
                <w:rFonts w:ascii="Arial" w:cs="Arial" w:eastAsia="Arial" w:hAnsi="Arial"/>
                <w:b w:val="1"/>
                <w:sz w:val="16"/>
                <w:szCs w:val="16"/>
              </w:rPr>
            </w:pPr>
            <w:r w:rsidDel="00000000" w:rsidR="00000000" w:rsidRPr="00000000">
              <w:rPr>
                <w:rtl w:val="0"/>
              </w:rPr>
            </w:r>
          </w:p>
          <w:p w:rsidR="00000000" w:rsidDel="00000000" w:rsidP="00000000" w:rsidRDefault="00000000" w:rsidRPr="00000000" w14:paraId="00000013">
            <w:pPr>
              <w:spacing w:after="0" w:line="240" w:lineRule="auto"/>
              <w:rPr>
                <w:rFonts w:ascii="Arial" w:cs="Arial" w:eastAsia="Arial" w:hAnsi="Arial"/>
                <w:i w:val="1"/>
                <w:sz w:val="16"/>
                <w:szCs w:val="16"/>
              </w:rPr>
            </w:pPr>
            <w:r w:rsidDel="00000000" w:rsidR="00000000" w:rsidRPr="00000000">
              <w:rPr>
                <w:rFonts w:ascii="Arial" w:cs="Arial" w:eastAsia="Arial" w:hAnsi="Arial"/>
                <w:i w:val="1"/>
                <w:sz w:val="16"/>
                <w:szCs w:val="16"/>
                <w:rtl w:val="0"/>
              </w:rPr>
              <w:t xml:space="preserve">Les participants apprennent à se connaître, sont concentrés et ont établi des règles pour la journée de formation commune. </w:t>
            </w:r>
          </w:p>
          <w:p w:rsidR="00000000" w:rsidDel="00000000" w:rsidP="00000000" w:rsidRDefault="00000000" w:rsidRPr="00000000" w14:paraId="00000014">
            <w:pPr>
              <w:spacing w:after="0" w:line="240" w:lineRule="auto"/>
              <w:rPr>
                <w:rFonts w:ascii="Arial" w:cs="Arial" w:eastAsia="Arial" w:hAnsi="Arial"/>
                <w:b w:val="1"/>
                <w:color w:val="000000"/>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015">
            <w:pPr>
              <w:spacing w:after="0" w:line="240" w:lineRule="auto"/>
              <w:rPr>
                <w:rFonts w:ascii="Arial" w:cs="Arial" w:eastAsia="Arial" w:hAnsi="Arial"/>
                <w:b w:val="1"/>
                <w:color w:val="000000"/>
                <w:sz w:val="16"/>
                <w:szCs w:val="16"/>
              </w:rPr>
            </w:pPr>
            <w:r w:rsidDel="00000000" w:rsidR="00000000" w:rsidRPr="00000000">
              <w:rPr>
                <w:rFonts w:ascii="Arial" w:cs="Arial" w:eastAsia="Arial" w:hAnsi="Arial"/>
                <w:b w:val="1"/>
                <w:color w:val="000000"/>
                <w:sz w:val="16"/>
                <w:szCs w:val="16"/>
                <w:rtl w:val="0"/>
              </w:rPr>
              <w:t xml:space="preserve">30 minutes</w:t>
            </w:r>
          </w:p>
        </w:tc>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16">
            <w:pPr>
              <w:spacing w:after="0" w:line="240" w:lineRule="auto"/>
              <w:rPr>
                <w:rFonts w:ascii="Arial" w:cs="Arial" w:eastAsia="Arial" w:hAnsi="Arial"/>
                <w:color w:val="000000"/>
                <w:sz w:val="16"/>
                <w:szCs w:val="16"/>
              </w:rPr>
            </w:pPr>
            <w:r w:rsidDel="00000000" w:rsidR="00000000" w:rsidRPr="00000000">
              <w:rPr>
                <w:rtl w:val="0"/>
              </w:rPr>
            </w:r>
          </w:p>
          <w:p w:rsidR="00000000" w:rsidDel="00000000" w:rsidP="00000000" w:rsidRDefault="00000000" w:rsidRPr="00000000" w14:paraId="00000017">
            <w:pPr>
              <w:spacing w:after="0" w:line="240" w:lineRule="auto"/>
              <w:rPr>
                <w:rFonts w:ascii="Arial" w:cs="Arial" w:eastAsia="Arial" w:hAnsi="Arial"/>
                <w:i w:val="1"/>
                <w:sz w:val="16"/>
                <w:szCs w:val="16"/>
                <w:highlight w:val="white"/>
              </w:rPr>
            </w:pPr>
            <w:r w:rsidDel="00000000" w:rsidR="00000000" w:rsidRPr="00000000">
              <w:rPr>
                <w:rFonts w:ascii="Arial" w:cs="Arial" w:eastAsia="Arial" w:hAnsi="Arial"/>
                <w:i w:val="1"/>
                <w:sz w:val="16"/>
                <w:szCs w:val="16"/>
                <w:highlight w:val="white"/>
                <w:rtl w:val="0"/>
              </w:rPr>
              <w:t xml:space="preserve">Suggestion pour le formateur / l'animateur : envisagez d'inclure une brève opportunité de mise en réseau ou une activité brise-glace pendant cette période pour aider les participants à se sentir plus à l'aise les uns par rapport aux autres.</w:t>
            </w:r>
          </w:p>
        </w:tc>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18">
            <w:pPr>
              <w:spacing w:after="0" w:line="240" w:lineRule="auto"/>
              <w:jc w:val="center"/>
              <w:rPr>
                <w:rFonts w:ascii="Arial" w:cs="Arial" w:eastAsia="Arial" w:hAnsi="Arial"/>
                <w:color w:val="000000"/>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19">
            <w:pPr>
              <w:spacing w:after="0" w:line="240" w:lineRule="auto"/>
              <w:jc w:val="center"/>
              <w:rPr>
                <w:rFonts w:ascii="Arial" w:cs="Arial" w:eastAsia="Arial" w:hAnsi="Arial"/>
                <w:color w:val="000000"/>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1A">
            <w:pPr>
              <w:spacing w:after="0" w:line="240" w:lineRule="auto"/>
              <w:rPr>
                <w:rFonts w:ascii="Arial" w:cs="Arial" w:eastAsia="Arial" w:hAnsi="Arial"/>
                <w:sz w:val="16"/>
                <w:szCs w:val="16"/>
              </w:rPr>
            </w:pPr>
            <w:r w:rsidDel="00000000" w:rsidR="00000000" w:rsidRPr="00000000">
              <w:rPr>
                <w:rtl w:val="0"/>
              </w:rPr>
            </w:r>
          </w:p>
        </w:tc>
      </w:tr>
      <w:tr>
        <w:trPr>
          <w:cantSplit w:val="0"/>
          <w:trHeight w:val="360" w:hRule="atLeast"/>
          <w:tblHeader w:val="0"/>
        </w:trPr>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1B">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01C">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01D">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01E">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(START) 08:30</w:t>
            </w:r>
          </w:p>
          <w:p w:rsidR="00000000" w:rsidDel="00000000" w:rsidP="00000000" w:rsidRDefault="00000000" w:rsidRPr="00000000" w14:paraId="0000001F">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020">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021">
            <w:pPr>
              <w:spacing w:after="0" w:line="240" w:lineRule="auto"/>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22">
            <w:pPr>
              <w:spacing w:after="0" w:line="240" w:lineRule="auto"/>
              <w:rPr>
                <w:rFonts w:ascii="Arial" w:cs="Arial" w:eastAsia="Arial" w:hAnsi="Arial"/>
                <w:sz w:val="16"/>
                <w:szCs w:val="16"/>
              </w:rPr>
            </w:pPr>
            <w:r w:rsidDel="00000000" w:rsidR="00000000" w:rsidRPr="00000000">
              <w:rPr>
                <w:rFonts w:ascii="Arial" w:cs="Arial" w:eastAsia="Arial" w:hAnsi="Arial"/>
                <w:b w:val="1"/>
                <w:sz w:val="16"/>
                <w:szCs w:val="16"/>
                <w:rtl w:val="0"/>
              </w:rPr>
              <w:t xml:space="preserve">Introduction et check-in</w:t>
            </w:r>
            <w:r w:rsidDel="00000000" w:rsidR="00000000" w:rsidRPr="00000000">
              <w:rPr>
                <w:rtl w:val="0"/>
              </w:rPr>
            </w:r>
          </w:p>
          <w:p w:rsidR="00000000" w:rsidDel="00000000" w:rsidP="00000000" w:rsidRDefault="00000000" w:rsidRPr="00000000" w14:paraId="00000023">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024">
            <w:pPr>
              <w:spacing w:after="0" w:line="240" w:lineRule="auto"/>
              <w:rPr>
                <w:rFonts w:ascii="Arial" w:cs="Arial" w:eastAsia="Arial" w:hAnsi="Arial"/>
                <w:i w:val="1"/>
                <w:sz w:val="16"/>
                <w:szCs w:val="16"/>
              </w:rPr>
            </w:pPr>
            <w:r w:rsidDel="00000000" w:rsidR="00000000" w:rsidRPr="00000000">
              <w:rPr>
                <w:rFonts w:ascii="Arial" w:cs="Arial" w:eastAsia="Arial" w:hAnsi="Arial"/>
                <w:i w:val="1"/>
                <w:sz w:val="16"/>
                <w:szCs w:val="16"/>
                <w:rtl w:val="0"/>
              </w:rPr>
              <w:t xml:space="preserve">Les participants apprennent à se connaître, sont concentrés et ont établi des règles pour la journée de formation commune.</w:t>
            </w:r>
          </w:p>
          <w:p w:rsidR="00000000" w:rsidDel="00000000" w:rsidP="00000000" w:rsidRDefault="00000000" w:rsidRPr="00000000" w14:paraId="00000025">
            <w:pPr>
              <w:spacing w:after="0" w:line="240" w:lineRule="auto"/>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026">
            <w:pP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30 minutes</w:t>
            </w:r>
          </w:p>
          <w:p w:rsidR="00000000" w:rsidDel="00000000" w:rsidP="00000000" w:rsidRDefault="00000000" w:rsidRPr="00000000" w14:paraId="00000027">
            <w:pPr>
              <w:spacing w:after="0" w:line="240" w:lineRule="auto"/>
              <w:rPr>
                <w:rFonts w:ascii="Arial" w:cs="Arial" w:eastAsia="Arial" w:hAnsi="Arial"/>
                <w:b w:val="1"/>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tcPr>
          <w:p w:rsidR="00000000" w:rsidDel="00000000" w:rsidP="00000000" w:rsidRDefault="00000000" w:rsidRPr="00000000" w14:paraId="00000028">
            <w:pPr>
              <w:numPr>
                <w:ilvl w:val="0"/>
                <w:numId w:val="35"/>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Mots de bienvenue et contexte de la formation (5 minutes)</w:t>
            </w:r>
          </w:p>
          <w:p w:rsidR="00000000" w:rsidDel="00000000" w:rsidP="00000000" w:rsidRDefault="00000000" w:rsidRPr="00000000" w14:paraId="00000029">
            <w:pPr>
              <w:numPr>
                <w:ilvl w:val="0"/>
                <w:numId w:val="35"/>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Ordre du jour et structure de la journée (5min)</w:t>
            </w:r>
          </w:p>
          <w:p w:rsidR="00000000" w:rsidDel="00000000" w:rsidP="00000000" w:rsidRDefault="00000000" w:rsidRPr="00000000" w14:paraId="0000002A">
            <w:pPr>
              <w:numPr>
                <w:ilvl w:val="0"/>
                <w:numId w:val="35"/>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Tour de table d'introduction (ou utiliser votre propre mécanisme d'introduction) (5min)</w:t>
            </w:r>
          </w:p>
          <w:p w:rsidR="00000000" w:rsidDel="00000000" w:rsidP="00000000" w:rsidRDefault="00000000" w:rsidRPr="00000000" w14:paraId="0000002B">
            <w:pPr>
              <w:numPr>
                <w:ilvl w:val="0"/>
                <w:numId w:val="35"/>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Règles à suivre (recueillir les règles auprès des participants ou demander un vote sur les règles préparées) (5min)</w:t>
            </w:r>
          </w:p>
          <w:p w:rsidR="00000000" w:rsidDel="00000000" w:rsidP="00000000" w:rsidRDefault="00000000" w:rsidRPr="00000000" w14:paraId="0000002C">
            <w:pPr>
              <w:numPr>
                <w:ilvl w:val="0"/>
                <w:numId w:val="35"/>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Jeu de réflexion pour faire entrer les gens dans la salle (10min)</w:t>
            </w:r>
          </w:p>
          <w:p w:rsidR="00000000" w:rsidDel="00000000" w:rsidP="00000000" w:rsidRDefault="00000000" w:rsidRPr="00000000" w14:paraId="0000002D">
            <w:pPr>
              <w:spacing w:after="0" w:line="240" w:lineRule="auto"/>
              <w:rPr>
                <w:rFonts w:ascii="Arial" w:cs="Arial" w:eastAsia="Arial" w:hAnsi="Arial"/>
                <w:i w:val="1"/>
                <w:sz w:val="16"/>
                <w:szCs w:val="16"/>
                <w:highlight w:val="whit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tcPr>
          <w:p w:rsidR="00000000" w:rsidDel="00000000" w:rsidP="00000000" w:rsidRDefault="00000000" w:rsidRPr="00000000" w14:paraId="0000002E">
            <w:pPr>
              <w:spacing w:after="0" w:line="240" w:lineRule="auto"/>
              <w:jc w:val="center"/>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2F">
            <w:pPr>
              <w:spacing w:after="0" w:line="240" w:lineRule="auto"/>
              <w:jc w:val="center"/>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30">
            <w:pPr>
              <w:numPr>
                <w:ilvl w:val="0"/>
                <w:numId w:val="3"/>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Préparer le poster ou la diapositive de l'ordre du jour</w:t>
            </w:r>
          </w:p>
          <w:p w:rsidR="00000000" w:rsidDel="00000000" w:rsidP="00000000" w:rsidRDefault="00000000" w:rsidRPr="00000000" w14:paraId="00000031">
            <w:pPr>
              <w:numPr>
                <w:ilvl w:val="0"/>
                <w:numId w:val="3"/>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Préparer les règles sur un tableau pour ajouter des cartes avec des règles ou pour voter sur des cartes avec des points autocollants (Quelles sont les trois règles importantes que vous devez suivre ?) </w:t>
            </w:r>
          </w:p>
          <w:p w:rsidR="00000000" w:rsidDel="00000000" w:rsidP="00000000" w:rsidRDefault="00000000" w:rsidRPr="00000000" w14:paraId="00000032">
            <w:pPr>
              <w:numPr>
                <w:ilvl w:val="0"/>
                <w:numId w:val="3"/>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Utiliser un jeu de réflexion pour briser la glace et initier une participation active (exemple "Salade de fruits", voir annexe).</w:t>
            </w:r>
          </w:p>
          <w:p w:rsidR="00000000" w:rsidDel="00000000" w:rsidP="00000000" w:rsidRDefault="00000000" w:rsidRPr="00000000" w14:paraId="00000033">
            <w:pPr>
              <w:numPr>
                <w:ilvl w:val="0"/>
                <w:numId w:val="3"/>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Sélectionner des jeux ciblés en fonction du public et de la région ou du pays. Cela se fait dans le cadre de la préparation du formateur. </w:t>
            </w:r>
          </w:p>
        </w:tc>
      </w:tr>
      <w:tr>
        <w:trPr>
          <w:cantSplit w:val="0"/>
          <w:trHeight w:val="380" w:hRule="atLeast"/>
          <w:tblHeader w:val="0"/>
        </w:trPr>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34">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09:00 - 09:30</w:t>
            </w:r>
          </w:p>
          <w:p w:rsidR="00000000" w:rsidDel="00000000" w:rsidP="00000000" w:rsidRDefault="00000000" w:rsidRPr="00000000" w14:paraId="00000035">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036">
            <w:pPr>
              <w:spacing w:after="0" w:line="240" w:lineRule="auto"/>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37">
            <w:pPr>
              <w:spacing w:after="0" w:line="240" w:lineRule="auto"/>
              <w:ind w:left="90" w:firstLine="0"/>
              <w:rPr>
                <w:rFonts w:ascii="Arial" w:cs="Arial" w:eastAsia="Arial" w:hAnsi="Arial"/>
                <w:b w:val="1"/>
                <w:sz w:val="16"/>
                <w:szCs w:val="16"/>
                <w:highlight w:val="white"/>
              </w:rPr>
            </w:pPr>
            <w:r w:rsidDel="00000000" w:rsidR="00000000" w:rsidRPr="00000000">
              <w:rPr>
                <w:rFonts w:ascii="Arial" w:cs="Arial" w:eastAsia="Arial" w:hAnsi="Arial"/>
                <w:b w:val="1"/>
                <w:sz w:val="16"/>
                <w:szCs w:val="16"/>
                <w:highlight w:val="white"/>
                <w:rtl w:val="0"/>
              </w:rPr>
              <w:t xml:space="preserve">Module 1 :</w:t>
            </w:r>
          </w:p>
          <w:p w:rsidR="00000000" w:rsidDel="00000000" w:rsidP="00000000" w:rsidRDefault="00000000" w:rsidRPr="00000000" w14:paraId="00000038">
            <w:pPr>
              <w:spacing w:after="0" w:line="240" w:lineRule="auto"/>
              <w:ind w:left="90" w:firstLine="0"/>
              <w:rPr>
                <w:rFonts w:ascii="Arial" w:cs="Arial" w:eastAsia="Arial" w:hAnsi="Arial"/>
                <w:sz w:val="16"/>
                <w:szCs w:val="16"/>
                <w:highlight w:val="white"/>
              </w:rPr>
            </w:pPr>
            <w:r w:rsidDel="00000000" w:rsidR="00000000" w:rsidRPr="00000000">
              <w:rPr>
                <w:rFonts w:ascii="Arial" w:cs="Arial" w:eastAsia="Arial" w:hAnsi="Arial"/>
                <w:sz w:val="16"/>
                <w:szCs w:val="16"/>
                <w:highlight w:val="white"/>
                <w:rtl w:val="0"/>
              </w:rPr>
              <w:t xml:space="preserve">Introduction à FSC</w:t>
            </w:r>
          </w:p>
          <w:p w:rsidR="00000000" w:rsidDel="00000000" w:rsidP="00000000" w:rsidRDefault="00000000" w:rsidRPr="00000000" w14:paraId="00000039">
            <w:pPr>
              <w:spacing w:after="0" w:line="240" w:lineRule="auto"/>
              <w:ind w:left="90" w:firstLine="0"/>
              <w:rPr>
                <w:rFonts w:ascii="Arial" w:cs="Arial" w:eastAsia="Arial" w:hAnsi="Arial"/>
                <w:sz w:val="16"/>
                <w:szCs w:val="16"/>
                <w:highlight w:val="white"/>
              </w:rPr>
            </w:pPr>
            <w:r w:rsidDel="00000000" w:rsidR="00000000" w:rsidRPr="00000000">
              <w:rPr>
                <w:rtl w:val="0"/>
              </w:rPr>
            </w:r>
          </w:p>
          <w:p w:rsidR="00000000" w:rsidDel="00000000" w:rsidP="00000000" w:rsidRDefault="00000000" w:rsidRPr="00000000" w14:paraId="0000003A">
            <w:pPr>
              <w:spacing w:after="0" w:line="240" w:lineRule="auto"/>
              <w:ind w:left="90" w:firstLine="0"/>
              <w:rPr>
                <w:rFonts w:ascii="Arial" w:cs="Arial" w:eastAsia="Arial" w:hAnsi="Arial"/>
                <w:sz w:val="16"/>
                <w:szCs w:val="16"/>
                <w:highlight w:val="whit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03B">
            <w:pP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30 minutes</w:t>
            </w:r>
          </w:p>
        </w:tc>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tcPr>
          <w:p w:rsidR="00000000" w:rsidDel="00000000" w:rsidP="00000000" w:rsidRDefault="00000000" w:rsidRPr="00000000" w14:paraId="0000003C">
            <w:pP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u w:val="single"/>
                <w:rtl w:val="0"/>
              </w:rPr>
              <w:t xml:space="preserve">Entrée </w:t>
            </w:r>
            <w:r w:rsidDel="00000000" w:rsidR="00000000" w:rsidRPr="00000000">
              <w:rPr>
                <w:rtl w:val="0"/>
              </w:rPr>
            </w:r>
          </w:p>
          <w:p w:rsidR="00000000" w:rsidDel="00000000" w:rsidP="00000000" w:rsidRDefault="00000000" w:rsidRPr="00000000" w14:paraId="0000003D">
            <w:pPr>
              <w:numPr>
                <w:ilvl w:val="0"/>
                <w:numId w:val="39"/>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Présentation des diapositives (20 min)</w:t>
            </w:r>
          </w:p>
          <w:p w:rsidR="00000000" w:rsidDel="00000000" w:rsidP="00000000" w:rsidRDefault="00000000" w:rsidRPr="00000000" w14:paraId="0000003E">
            <w:pPr>
              <w:numPr>
                <w:ilvl w:val="0"/>
                <w:numId w:val="39"/>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Séance de questions-réponses :  questions et attentes ou questions en attente (10 min)</w:t>
            </w:r>
          </w:p>
          <w:p w:rsidR="00000000" w:rsidDel="00000000" w:rsidP="00000000" w:rsidRDefault="00000000" w:rsidRPr="00000000" w14:paraId="0000003F">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040">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041">
            <w:pPr>
              <w:spacing w:after="0" w:line="240" w:lineRule="auto"/>
              <w:rPr>
                <w:rFonts w:ascii="Arial" w:cs="Arial" w:eastAsia="Arial" w:hAnsi="Arial"/>
                <w:i w:val="1"/>
                <w:sz w:val="16"/>
                <w:szCs w:val="16"/>
                <w:highlight w:val="whit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tcPr>
          <w:p w:rsidR="00000000" w:rsidDel="00000000" w:rsidP="00000000" w:rsidRDefault="00000000" w:rsidRPr="00000000" w14:paraId="00000042">
            <w:pPr>
              <w:spacing w:after="0" w:line="240" w:lineRule="auto"/>
              <w:jc w:val="center"/>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43">
            <w:pPr>
              <w:spacing w:after="0" w:line="240" w:lineRule="auto"/>
              <w:jc w:val="center"/>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44">
            <w:pPr>
              <w:spacing w:after="0" w:line="240" w:lineRule="auto"/>
              <w:jc w:val="center"/>
              <w:rPr>
                <w:rFonts w:ascii="Arial" w:cs="Arial" w:eastAsia="Arial" w:hAnsi="Arial"/>
                <w:sz w:val="16"/>
                <w:szCs w:val="16"/>
              </w:rPr>
            </w:pPr>
            <w:r w:rsidDel="00000000" w:rsidR="00000000" w:rsidRPr="00000000">
              <w:rPr>
                <w:rtl w:val="0"/>
              </w:rPr>
            </w:r>
          </w:p>
        </w:tc>
      </w:tr>
      <w:tr>
        <w:trPr>
          <w:cantSplit w:val="0"/>
          <w:trHeight w:val="380" w:hRule="atLeast"/>
          <w:tblHeader w:val="0"/>
        </w:trPr>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45">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09:30 - 09:50</w:t>
            </w:r>
          </w:p>
        </w:tc>
        <w:tc>
          <w:tcPr>
            <w:vMerge w:val="restart"/>
            <w:tcBorders>
              <w:top w:color="000000" w:space="0" w:sz="6" w:val="single"/>
              <w:left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46">
            <w:pPr>
              <w:spacing w:after="0" w:line="240" w:lineRule="auto"/>
              <w:ind w:left="90" w:firstLine="0"/>
              <w:rPr>
                <w:rFonts w:ascii="Arial" w:cs="Arial" w:eastAsia="Arial" w:hAnsi="Arial"/>
                <w:sz w:val="16"/>
                <w:szCs w:val="16"/>
                <w:highlight w:val="white"/>
              </w:rPr>
            </w:pPr>
            <w:r w:rsidDel="00000000" w:rsidR="00000000" w:rsidRPr="00000000">
              <w:rPr>
                <w:rFonts w:ascii="Arial" w:cs="Arial" w:eastAsia="Arial" w:hAnsi="Arial"/>
                <w:b w:val="1"/>
                <w:sz w:val="16"/>
                <w:szCs w:val="16"/>
                <w:highlight w:val="white"/>
                <w:rtl w:val="0"/>
              </w:rPr>
              <w:t xml:space="preserve">Module 2 </w:t>
            </w:r>
            <w:r w:rsidDel="00000000" w:rsidR="00000000" w:rsidRPr="00000000">
              <w:rPr>
                <w:rtl w:val="0"/>
              </w:rPr>
            </w:r>
          </w:p>
          <w:p w:rsidR="00000000" w:rsidDel="00000000" w:rsidP="00000000" w:rsidRDefault="00000000" w:rsidRPr="00000000" w14:paraId="00000047">
            <w:pPr>
              <w:spacing w:after="0" w:line="240" w:lineRule="auto"/>
              <w:rPr>
                <w:rFonts w:ascii="Arial" w:cs="Arial" w:eastAsia="Arial" w:hAnsi="Arial"/>
                <w:b w:val="1"/>
                <w:sz w:val="16"/>
                <w:szCs w:val="16"/>
                <w:u w:val="single"/>
              </w:rPr>
            </w:pPr>
            <w:r w:rsidDel="00000000" w:rsidR="00000000" w:rsidRPr="00000000">
              <w:rPr>
                <w:rtl w:val="0"/>
              </w:rPr>
            </w:r>
          </w:p>
          <w:p w:rsidR="00000000" w:rsidDel="00000000" w:rsidP="00000000" w:rsidRDefault="00000000" w:rsidRPr="00000000" w14:paraId="00000048">
            <w:pPr>
              <w:spacing w:after="0" w:line="240" w:lineRule="auto"/>
              <w:ind w:left="90" w:firstLine="0"/>
              <w:rPr>
                <w:rFonts w:ascii="Arial" w:cs="Arial" w:eastAsia="Arial" w:hAnsi="Arial"/>
                <w:b w:val="1"/>
                <w:i w:val="1"/>
                <w:sz w:val="16"/>
                <w:szCs w:val="16"/>
                <w:highlight w:val="white"/>
              </w:rPr>
            </w:pPr>
            <w:r w:rsidDel="00000000" w:rsidR="00000000" w:rsidRPr="00000000">
              <w:rPr>
                <w:rFonts w:ascii="Arial" w:cs="Arial" w:eastAsia="Arial" w:hAnsi="Arial"/>
                <w:i w:val="1"/>
                <w:sz w:val="16"/>
                <w:szCs w:val="16"/>
                <w:highlight w:val="white"/>
                <w:rtl w:val="0"/>
              </w:rPr>
              <w:t xml:space="preserve">Créer une compréhension commune des termes clés, des définitions et des zones à risque </w:t>
            </w:r>
            <w:r w:rsidDel="00000000" w:rsidR="00000000" w:rsidRPr="00000000">
              <w:rPr>
                <w:rtl w:val="0"/>
              </w:rPr>
            </w:r>
          </w:p>
          <w:p w:rsidR="00000000" w:rsidDel="00000000" w:rsidP="00000000" w:rsidRDefault="00000000" w:rsidRPr="00000000" w14:paraId="00000049">
            <w:pPr>
              <w:spacing w:after="0" w:line="240" w:lineRule="auto"/>
              <w:ind w:left="90" w:firstLine="0"/>
              <w:rPr>
                <w:rFonts w:ascii="Arial" w:cs="Arial" w:eastAsia="Arial" w:hAnsi="Arial"/>
                <w:i w:val="1"/>
                <w:sz w:val="16"/>
                <w:szCs w:val="16"/>
                <w:highlight w:val="white"/>
              </w:rPr>
            </w:pPr>
            <w:r w:rsidDel="00000000" w:rsidR="00000000" w:rsidRPr="00000000">
              <w:rPr>
                <w:rFonts w:ascii="Arial" w:cs="Arial" w:eastAsia="Arial" w:hAnsi="Arial"/>
                <w:i w:val="1"/>
                <w:sz w:val="16"/>
                <w:szCs w:val="16"/>
                <w:highlight w:val="white"/>
                <w:rtl w:val="0"/>
              </w:rPr>
              <w:t xml:space="preserve">au niveau des exigences fondamentales en matière de travail</w:t>
            </w:r>
          </w:p>
          <w:p w:rsidR="00000000" w:rsidDel="00000000" w:rsidP="00000000" w:rsidRDefault="00000000" w:rsidRPr="00000000" w14:paraId="0000004A">
            <w:pPr>
              <w:spacing w:after="0" w:line="240" w:lineRule="auto"/>
              <w:ind w:left="90" w:firstLine="0"/>
              <w:rPr>
                <w:rFonts w:ascii="Arial" w:cs="Arial" w:eastAsia="Arial" w:hAnsi="Arial"/>
                <w:b w:val="1"/>
                <w:sz w:val="16"/>
                <w:szCs w:val="16"/>
                <w:highlight w:val="white"/>
              </w:rPr>
            </w:pPr>
            <w:r w:rsidDel="00000000" w:rsidR="00000000" w:rsidRPr="00000000">
              <w:rPr>
                <w:rFonts w:ascii="Arial" w:cs="Arial" w:eastAsia="Arial" w:hAnsi="Arial"/>
                <w:i w:val="1"/>
                <w:sz w:val="16"/>
                <w:szCs w:val="16"/>
                <w:highlight w:val="white"/>
                <w:rtl w:val="0"/>
              </w:rPr>
              <w:t xml:space="preserve">en partageant des études de cas réels</w:t>
            </w:r>
            <w:r w:rsidDel="00000000" w:rsidR="00000000" w:rsidRPr="00000000">
              <w:rPr>
                <w:rtl w:val="0"/>
              </w:rPr>
            </w:r>
          </w:p>
        </w:tc>
        <w:tc>
          <w:tcPr>
            <w:tcBorders>
              <w:top w:color="000000" w:space="0" w:sz="6" w:val="single"/>
              <w:left w:color="000000" w:space="0" w:sz="6" w:val="single"/>
              <w:right w:color="000000" w:space="0" w:sz="6" w:val="single"/>
            </w:tcBorders>
            <w:vAlign w:val="center"/>
          </w:tcPr>
          <w:p w:rsidR="00000000" w:rsidDel="00000000" w:rsidP="00000000" w:rsidRDefault="00000000" w:rsidRPr="00000000" w14:paraId="0000004B">
            <w:pP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20 minutes</w:t>
            </w:r>
          </w:p>
        </w:tc>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4C">
            <w:pPr>
              <w:spacing w:after="0" w:line="240" w:lineRule="auto"/>
              <w:rPr>
                <w:rFonts w:ascii="Arial" w:cs="Arial" w:eastAsia="Arial" w:hAnsi="Arial"/>
                <w:sz w:val="16"/>
                <w:szCs w:val="16"/>
                <w:u w:val="single"/>
              </w:rPr>
            </w:pPr>
            <w:r w:rsidDel="00000000" w:rsidR="00000000" w:rsidRPr="00000000">
              <w:rPr>
                <w:rFonts w:ascii="Arial" w:cs="Arial" w:eastAsia="Arial" w:hAnsi="Arial"/>
                <w:b w:val="1"/>
                <w:sz w:val="16"/>
                <w:szCs w:val="16"/>
                <w:rtl w:val="0"/>
              </w:rPr>
              <w:t xml:space="preserve">Module 2.1 </w:t>
            </w:r>
            <w:r w:rsidDel="00000000" w:rsidR="00000000" w:rsidRPr="00000000">
              <w:rPr>
                <w:rFonts w:ascii="Arial" w:cs="Arial" w:eastAsia="Arial" w:hAnsi="Arial"/>
                <w:sz w:val="16"/>
                <w:szCs w:val="16"/>
                <w:rtl w:val="0"/>
              </w:rPr>
              <w:t xml:space="preserve">- Le travail des enfants </w:t>
            </w:r>
            <w:r w:rsidDel="00000000" w:rsidR="00000000" w:rsidRPr="00000000">
              <w:rPr>
                <w:rtl w:val="0"/>
              </w:rPr>
            </w:r>
          </w:p>
          <w:p w:rsidR="00000000" w:rsidDel="00000000" w:rsidP="00000000" w:rsidRDefault="00000000" w:rsidRPr="00000000" w14:paraId="0000004D">
            <w:pPr>
              <w:spacing w:after="0" w:line="240" w:lineRule="auto"/>
              <w:rPr>
                <w:rFonts w:ascii="Arial" w:cs="Arial" w:eastAsia="Arial" w:hAnsi="Arial"/>
                <w:sz w:val="16"/>
                <w:szCs w:val="16"/>
                <w:u w:val="single"/>
              </w:rPr>
            </w:pPr>
            <w:r w:rsidDel="00000000" w:rsidR="00000000" w:rsidRPr="00000000">
              <w:rPr>
                <w:rFonts w:ascii="Arial" w:cs="Arial" w:eastAsia="Arial" w:hAnsi="Arial"/>
                <w:sz w:val="16"/>
                <w:szCs w:val="16"/>
                <w:u w:val="single"/>
                <w:rtl w:val="0"/>
              </w:rPr>
              <w:t xml:space="preserve">Présentation sur le travail des enfants : </w:t>
            </w:r>
          </w:p>
          <w:p w:rsidR="00000000" w:rsidDel="00000000" w:rsidP="00000000" w:rsidRDefault="00000000" w:rsidRPr="00000000" w14:paraId="0000004E">
            <w:pPr>
              <w:numPr>
                <w:ilvl w:val="0"/>
                <w:numId w:val="36"/>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Présentation des diapositives </w:t>
            </w:r>
            <w:r w:rsidDel="00000000" w:rsidR="00000000" w:rsidRPr="00000000">
              <w:rPr>
                <w:rFonts w:ascii="Arial" w:cs="Arial" w:eastAsia="Arial" w:hAnsi="Arial"/>
                <w:b w:val="1"/>
                <w:sz w:val="16"/>
                <w:szCs w:val="16"/>
                <w:rtl w:val="0"/>
              </w:rPr>
              <w:t xml:space="preserve">- Module 2.1 </w:t>
            </w:r>
            <w:r w:rsidDel="00000000" w:rsidR="00000000" w:rsidRPr="00000000">
              <w:rPr>
                <w:rFonts w:ascii="Arial" w:cs="Arial" w:eastAsia="Arial" w:hAnsi="Arial"/>
                <w:sz w:val="16"/>
                <w:szCs w:val="16"/>
                <w:rtl w:val="0"/>
              </w:rPr>
              <w:t xml:space="preserve">(7 min)</w:t>
            </w:r>
          </w:p>
          <w:p w:rsidR="00000000" w:rsidDel="00000000" w:rsidP="00000000" w:rsidRDefault="00000000" w:rsidRPr="00000000" w14:paraId="0000004F">
            <w:pPr>
              <w:numPr>
                <w:ilvl w:val="0"/>
                <w:numId w:val="36"/>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Présentation d'une étude de cas sur le travail des enfants (3min)</w:t>
            </w:r>
          </w:p>
          <w:p w:rsidR="00000000" w:rsidDel="00000000" w:rsidP="00000000" w:rsidRDefault="00000000" w:rsidRPr="00000000" w14:paraId="00000050">
            <w:pPr>
              <w:spacing w:after="0" w:line="240" w:lineRule="auto"/>
              <w:rPr>
                <w:rFonts w:ascii="Arial" w:cs="Arial" w:eastAsia="Arial" w:hAnsi="Arial"/>
                <w:sz w:val="16"/>
                <w:szCs w:val="16"/>
                <w:u w:val="single"/>
              </w:rPr>
            </w:pPr>
            <w:r w:rsidDel="00000000" w:rsidR="00000000" w:rsidRPr="00000000">
              <w:rPr>
                <w:rtl w:val="0"/>
              </w:rPr>
            </w:r>
          </w:p>
          <w:p w:rsidR="00000000" w:rsidDel="00000000" w:rsidP="00000000" w:rsidRDefault="00000000" w:rsidRPr="00000000" w14:paraId="00000051">
            <w:pPr>
              <w:spacing w:after="0" w:line="240" w:lineRule="auto"/>
              <w:rPr>
                <w:rFonts w:ascii="Arial" w:cs="Arial" w:eastAsia="Arial" w:hAnsi="Arial"/>
                <w:sz w:val="16"/>
                <w:szCs w:val="16"/>
                <w:u w:val="single"/>
              </w:rPr>
            </w:pPr>
            <w:r w:rsidDel="00000000" w:rsidR="00000000" w:rsidRPr="00000000">
              <w:rPr>
                <w:rFonts w:ascii="Arial" w:cs="Arial" w:eastAsia="Arial" w:hAnsi="Arial"/>
                <w:sz w:val="16"/>
                <w:szCs w:val="16"/>
                <w:u w:val="single"/>
                <w:rtl w:val="0"/>
              </w:rPr>
              <w:t xml:space="preserve">Interaction : </w:t>
            </w:r>
          </w:p>
          <w:p w:rsidR="00000000" w:rsidDel="00000000" w:rsidP="00000000" w:rsidRDefault="00000000" w:rsidRPr="00000000" w14:paraId="00000052">
            <w:pPr>
              <w:spacing w:after="0" w:line="240" w:lineRule="auto"/>
              <w:rPr>
                <w:rFonts w:ascii="Arial" w:cs="Arial" w:eastAsia="Arial" w:hAnsi="Arial"/>
                <w:i w:val="1"/>
                <w:sz w:val="16"/>
                <w:szCs w:val="16"/>
                <w:highlight w:val="white"/>
              </w:rPr>
            </w:pPr>
            <w:r w:rsidDel="00000000" w:rsidR="00000000" w:rsidRPr="00000000">
              <w:rPr>
                <w:rFonts w:ascii="Arial" w:cs="Arial" w:eastAsia="Arial" w:hAnsi="Arial"/>
                <w:sz w:val="16"/>
                <w:szCs w:val="16"/>
                <w:rtl w:val="0"/>
              </w:rPr>
              <w:t xml:space="preserve">Plénière/Discussion en groupe : Session de questions-réponses : Ouverture aux questions et à la clarification des termes et des définitions (10 min)</w:t>
            </w:r>
            <w:r w:rsidDel="00000000" w:rsidR="00000000" w:rsidRPr="00000000">
              <w:rPr>
                <w:rtl w:val="0"/>
              </w:rPr>
            </w:r>
          </w:p>
        </w:tc>
        <w:tc>
          <w:tcPr>
            <w:vMerge w:val="restart"/>
            <w:tcBorders>
              <w:top w:color="000000" w:space="0" w:sz="6" w:val="single"/>
              <w:left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53">
            <w:pPr>
              <w:spacing w:after="0" w:line="240" w:lineRule="auto"/>
              <w:jc w:val="center"/>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right w:color="000000" w:space="0" w:sz="6" w:val="single"/>
            </w:tcBorders>
          </w:tcPr>
          <w:p w:rsidR="00000000" w:rsidDel="00000000" w:rsidP="00000000" w:rsidRDefault="00000000" w:rsidRPr="00000000" w14:paraId="00000054">
            <w:pPr>
              <w:spacing w:after="0" w:line="240" w:lineRule="auto"/>
              <w:jc w:val="center"/>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right w:color="000000" w:space="0" w:sz="6" w:val="single"/>
            </w:tcBorders>
          </w:tcPr>
          <w:p w:rsidR="00000000" w:rsidDel="00000000" w:rsidP="00000000" w:rsidRDefault="00000000" w:rsidRPr="00000000" w14:paraId="00000055">
            <w:pPr>
              <w:spacing w:after="0" w:line="240" w:lineRule="auto"/>
              <w:jc w:val="center"/>
              <w:rPr>
                <w:rFonts w:ascii="Arial" w:cs="Arial" w:eastAsia="Arial" w:hAnsi="Arial"/>
                <w:sz w:val="16"/>
                <w:szCs w:val="16"/>
              </w:rPr>
            </w:pPr>
            <w:r w:rsidDel="00000000" w:rsidR="00000000" w:rsidRPr="00000000">
              <w:rPr>
                <w:rtl w:val="0"/>
              </w:rPr>
            </w:r>
          </w:p>
        </w:tc>
      </w:tr>
      <w:tr>
        <w:trPr>
          <w:cantSplit w:val="0"/>
          <w:trHeight w:val="380" w:hRule="atLeast"/>
          <w:tblHeader w:val="0"/>
        </w:trPr>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56">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09:50 - 10:10</w:t>
            </w:r>
          </w:p>
        </w:tc>
        <w:tc>
          <w:tcPr>
            <w:vMerge w:val="continue"/>
            <w:tcBorders>
              <w:top w:color="000000" w:space="0" w:sz="6" w:val="single"/>
              <w:left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6"/>
                <w:szCs w:val="16"/>
              </w:rPr>
            </w:pPr>
            <w:r w:rsidDel="00000000" w:rsidR="00000000" w:rsidRPr="00000000">
              <w:rPr>
                <w:rtl w:val="0"/>
              </w:rPr>
            </w:r>
          </w:p>
        </w:tc>
        <w:tc>
          <w:tcPr>
            <w:vAlign w:val="center"/>
          </w:tcPr>
          <w:p w:rsidR="00000000" w:rsidDel="00000000" w:rsidP="00000000" w:rsidRDefault="00000000" w:rsidRPr="00000000" w14:paraId="00000058">
            <w:pP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20 minutes</w:t>
            </w:r>
          </w:p>
        </w:tc>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59">
            <w:pPr>
              <w:spacing w:after="0" w:line="240" w:lineRule="auto"/>
              <w:rPr>
                <w:rFonts w:ascii="Arial" w:cs="Arial" w:eastAsia="Arial" w:hAnsi="Arial"/>
                <w:sz w:val="16"/>
                <w:szCs w:val="16"/>
              </w:rPr>
            </w:pPr>
            <w:r w:rsidDel="00000000" w:rsidR="00000000" w:rsidRPr="00000000">
              <w:rPr>
                <w:rFonts w:ascii="Arial" w:cs="Arial" w:eastAsia="Arial" w:hAnsi="Arial"/>
                <w:b w:val="1"/>
                <w:sz w:val="16"/>
                <w:szCs w:val="16"/>
                <w:rtl w:val="0"/>
              </w:rPr>
              <w:t xml:space="preserve">Module 2.2 - </w:t>
            </w:r>
            <w:r w:rsidDel="00000000" w:rsidR="00000000" w:rsidRPr="00000000">
              <w:rPr>
                <w:rFonts w:ascii="Arial" w:cs="Arial" w:eastAsia="Arial" w:hAnsi="Arial"/>
                <w:sz w:val="16"/>
                <w:szCs w:val="16"/>
                <w:rtl w:val="0"/>
              </w:rPr>
              <w:t xml:space="preserve">Travail forcé</w:t>
            </w:r>
          </w:p>
          <w:p w:rsidR="00000000" w:rsidDel="00000000" w:rsidP="00000000" w:rsidRDefault="00000000" w:rsidRPr="00000000" w14:paraId="0000005A">
            <w:pPr>
              <w:spacing w:after="0" w:line="240" w:lineRule="auto"/>
              <w:rPr>
                <w:rFonts w:ascii="Arial" w:cs="Arial" w:eastAsia="Arial" w:hAnsi="Arial"/>
                <w:sz w:val="16"/>
                <w:szCs w:val="16"/>
                <w:u w:val="single"/>
              </w:rPr>
            </w:pPr>
            <w:r w:rsidDel="00000000" w:rsidR="00000000" w:rsidRPr="00000000">
              <w:rPr>
                <w:rFonts w:ascii="Arial" w:cs="Arial" w:eastAsia="Arial" w:hAnsi="Arial"/>
                <w:sz w:val="16"/>
                <w:szCs w:val="16"/>
                <w:u w:val="single"/>
                <w:rtl w:val="0"/>
              </w:rPr>
              <w:t xml:space="preserve">Présentation sur le travail forcé : </w:t>
            </w:r>
          </w:p>
          <w:p w:rsidR="00000000" w:rsidDel="00000000" w:rsidP="00000000" w:rsidRDefault="00000000" w:rsidRPr="00000000" w14:paraId="0000005B">
            <w:pPr>
              <w:numPr>
                <w:ilvl w:val="0"/>
                <w:numId w:val="38"/>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Présentation des diapositives </w:t>
            </w:r>
            <w:r w:rsidDel="00000000" w:rsidR="00000000" w:rsidRPr="00000000">
              <w:rPr>
                <w:rFonts w:ascii="Arial" w:cs="Arial" w:eastAsia="Arial" w:hAnsi="Arial"/>
                <w:b w:val="1"/>
                <w:sz w:val="16"/>
                <w:szCs w:val="16"/>
                <w:rtl w:val="0"/>
              </w:rPr>
              <w:t xml:space="preserve">- Module 2.2 </w:t>
            </w:r>
            <w:r w:rsidDel="00000000" w:rsidR="00000000" w:rsidRPr="00000000">
              <w:rPr>
                <w:rFonts w:ascii="Arial" w:cs="Arial" w:eastAsia="Arial" w:hAnsi="Arial"/>
                <w:sz w:val="16"/>
                <w:szCs w:val="16"/>
                <w:rtl w:val="0"/>
              </w:rPr>
              <w:t xml:space="preserve">(7 min)</w:t>
            </w:r>
          </w:p>
          <w:p w:rsidR="00000000" w:rsidDel="00000000" w:rsidP="00000000" w:rsidRDefault="00000000" w:rsidRPr="00000000" w14:paraId="0000005C">
            <w:pPr>
              <w:numPr>
                <w:ilvl w:val="0"/>
                <w:numId w:val="38"/>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Présentation d'une étude de cas sur le travail forcé (3 min)</w:t>
            </w:r>
          </w:p>
          <w:p w:rsidR="00000000" w:rsidDel="00000000" w:rsidP="00000000" w:rsidRDefault="00000000" w:rsidRPr="00000000" w14:paraId="0000005D">
            <w:pPr>
              <w:spacing w:after="0" w:line="240" w:lineRule="auto"/>
              <w:rPr>
                <w:rFonts w:ascii="Arial" w:cs="Arial" w:eastAsia="Arial" w:hAnsi="Arial"/>
                <w:sz w:val="16"/>
                <w:szCs w:val="16"/>
                <w:u w:val="single"/>
              </w:rPr>
            </w:pPr>
            <w:r w:rsidDel="00000000" w:rsidR="00000000" w:rsidRPr="00000000">
              <w:rPr>
                <w:rtl w:val="0"/>
              </w:rPr>
            </w:r>
          </w:p>
          <w:p w:rsidR="00000000" w:rsidDel="00000000" w:rsidP="00000000" w:rsidRDefault="00000000" w:rsidRPr="00000000" w14:paraId="0000005E">
            <w:pPr>
              <w:spacing w:after="0" w:line="240" w:lineRule="auto"/>
              <w:rPr>
                <w:rFonts w:ascii="Arial" w:cs="Arial" w:eastAsia="Arial" w:hAnsi="Arial"/>
                <w:sz w:val="16"/>
                <w:szCs w:val="16"/>
                <w:u w:val="single"/>
              </w:rPr>
            </w:pPr>
            <w:r w:rsidDel="00000000" w:rsidR="00000000" w:rsidRPr="00000000">
              <w:rPr>
                <w:rFonts w:ascii="Arial" w:cs="Arial" w:eastAsia="Arial" w:hAnsi="Arial"/>
                <w:sz w:val="16"/>
                <w:szCs w:val="16"/>
                <w:u w:val="single"/>
                <w:rtl w:val="0"/>
              </w:rPr>
              <w:t xml:space="preserve">Interaction : </w:t>
            </w:r>
          </w:p>
          <w:p w:rsidR="00000000" w:rsidDel="00000000" w:rsidP="00000000" w:rsidRDefault="00000000" w:rsidRPr="00000000" w14:paraId="0000005F">
            <w:pPr>
              <w:spacing w:after="0" w:line="240" w:lineRule="auto"/>
              <w:rPr>
                <w:rFonts w:ascii="Arial" w:cs="Arial" w:eastAsia="Arial" w:hAnsi="Arial"/>
                <w:sz w:val="16"/>
                <w:szCs w:val="16"/>
                <w:u w:val="single"/>
              </w:rPr>
            </w:pPr>
            <w:r w:rsidDel="00000000" w:rsidR="00000000" w:rsidRPr="00000000">
              <w:rPr>
                <w:rFonts w:ascii="Arial" w:cs="Arial" w:eastAsia="Arial" w:hAnsi="Arial"/>
                <w:sz w:val="16"/>
                <w:szCs w:val="16"/>
                <w:rtl w:val="0"/>
              </w:rPr>
              <w:t xml:space="preserve">Exercice en plénière : (voir diapositives pour la question de discussion) (10 min)</w:t>
            </w:r>
            <w:r w:rsidDel="00000000" w:rsidR="00000000" w:rsidRPr="00000000">
              <w:rPr>
                <w:rtl w:val="0"/>
              </w:rPr>
            </w:r>
          </w:p>
          <w:p w:rsidR="00000000" w:rsidDel="00000000" w:rsidP="00000000" w:rsidRDefault="00000000" w:rsidRPr="00000000" w14:paraId="00000060">
            <w:pPr>
              <w:spacing w:after="0" w:line="240" w:lineRule="auto"/>
              <w:rPr>
                <w:rFonts w:ascii="Arial" w:cs="Arial" w:eastAsia="Arial" w:hAnsi="Arial"/>
                <w:b w:val="1"/>
                <w:sz w:val="16"/>
                <w:szCs w:val="16"/>
                <w:u w:val="single"/>
              </w:rPr>
            </w:pPr>
            <w:r w:rsidDel="00000000" w:rsidR="00000000" w:rsidRPr="00000000">
              <w:rPr>
                <w:rtl w:val="0"/>
              </w:rPr>
            </w:r>
          </w:p>
        </w:tc>
        <w:tc>
          <w:tcPr>
            <w:vMerge w:val="continue"/>
            <w:tcBorders>
              <w:top w:color="000000" w:space="0" w:sz="6" w:val="single"/>
              <w:left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sz w:val="16"/>
                <w:szCs w:val="16"/>
                <w:u w:val="single"/>
              </w:rPr>
            </w:pPr>
            <w:r w:rsidDel="00000000" w:rsidR="00000000" w:rsidRPr="00000000">
              <w:rPr>
                <w:rtl w:val="0"/>
              </w:rPr>
            </w:r>
          </w:p>
        </w:tc>
        <w:tc>
          <w:tcPr/>
          <w:p w:rsidR="00000000" w:rsidDel="00000000" w:rsidP="00000000" w:rsidRDefault="00000000" w:rsidRPr="00000000" w14:paraId="00000062">
            <w:pPr>
              <w:spacing w:after="0" w:line="240" w:lineRule="auto"/>
              <w:jc w:val="center"/>
              <w:rPr>
                <w:rFonts w:ascii="Arial" w:cs="Arial" w:eastAsia="Arial" w:hAnsi="Arial"/>
                <w:sz w:val="16"/>
                <w:szCs w:val="16"/>
              </w:rPr>
            </w:pPr>
            <w:r w:rsidDel="00000000" w:rsidR="00000000" w:rsidRPr="00000000">
              <w:rPr>
                <w:rtl w:val="0"/>
              </w:rPr>
            </w:r>
          </w:p>
        </w:tc>
        <w:tc>
          <w:tcPr/>
          <w:p w:rsidR="00000000" w:rsidDel="00000000" w:rsidP="00000000" w:rsidRDefault="00000000" w:rsidRPr="00000000" w14:paraId="00000063">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Vous pouvez préparer des questions de quiz sur les termes et les définitions ou sur les différences entre certains aspects. Vous pouvez former deux équipes et utiliser un buzzer, ce qui rend le jeu plus dynamique. </w:t>
            </w:r>
          </w:p>
          <w:p w:rsidR="00000000" w:rsidDel="00000000" w:rsidP="00000000" w:rsidRDefault="00000000" w:rsidRPr="00000000" w14:paraId="00000064">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065">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066">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067">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REMARQUE : des questions du quiz sont fournies à titre d'orientation pour les formateurs, vous les trouverez dans le dossier de formation.</w:t>
            </w:r>
          </w:p>
        </w:tc>
      </w:tr>
      <w:tr>
        <w:trPr>
          <w:cantSplit w:val="0"/>
          <w:trHeight w:val="360" w:hRule="atLeast"/>
          <w:tblHeader w:val="0"/>
        </w:trPr>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68">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10:10 - 10:30</w:t>
            </w:r>
          </w:p>
        </w:tc>
        <w:tc>
          <w:tcPr>
            <w:vMerge w:val="continue"/>
            <w:tcBorders>
              <w:top w:color="000000" w:space="0" w:sz="6" w:val="single"/>
              <w:left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6"/>
                <w:szCs w:val="16"/>
              </w:rPr>
            </w:pPr>
            <w:r w:rsidDel="00000000" w:rsidR="00000000" w:rsidRPr="00000000">
              <w:rPr>
                <w:rtl w:val="0"/>
              </w:rPr>
            </w:r>
          </w:p>
        </w:tc>
        <w:tc>
          <w:tcPr>
            <w:vAlign w:val="center"/>
          </w:tcPr>
          <w:p w:rsidR="00000000" w:rsidDel="00000000" w:rsidP="00000000" w:rsidRDefault="00000000" w:rsidRPr="00000000" w14:paraId="0000006A">
            <w:pP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20 minutes</w:t>
            </w:r>
          </w:p>
        </w:tc>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6B">
            <w:pPr>
              <w:spacing w:after="0" w:line="240" w:lineRule="auto"/>
              <w:rPr>
                <w:rFonts w:ascii="Arial" w:cs="Arial" w:eastAsia="Arial" w:hAnsi="Arial"/>
                <w:sz w:val="16"/>
                <w:szCs w:val="16"/>
              </w:rPr>
            </w:pPr>
            <w:r w:rsidDel="00000000" w:rsidR="00000000" w:rsidRPr="00000000">
              <w:rPr>
                <w:rFonts w:ascii="Arial" w:cs="Arial" w:eastAsia="Arial" w:hAnsi="Arial"/>
                <w:b w:val="1"/>
                <w:sz w:val="16"/>
                <w:szCs w:val="16"/>
                <w:rtl w:val="0"/>
              </w:rPr>
              <w:t xml:space="preserve">Module 2.3 - </w:t>
            </w:r>
            <w:r w:rsidDel="00000000" w:rsidR="00000000" w:rsidRPr="00000000">
              <w:rPr>
                <w:rFonts w:ascii="Arial" w:cs="Arial" w:eastAsia="Arial" w:hAnsi="Arial"/>
                <w:sz w:val="16"/>
                <w:szCs w:val="16"/>
                <w:rtl w:val="0"/>
              </w:rPr>
              <w:t xml:space="preserve">Discrimination</w:t>
            </w:r>
          </w:p>
          <w:p w:rsidR="00000000" w:rsidDel="00000000" w:rsidP="00000000" w:rsidRDefault="00000000" w:rsidRPr="00000000" w14:paraId="0000006C">
            <w:pPr>
              <w:spacing w:after="0" w:line="240" w:lineRule="auto"/>
              <w:rPr>
                <w:rFonts w:ascii="Arial" w:cs="Arial" w:eastAsia="Arial" w:hAnsi="Arial"/>
                <w:sz w:val="16"/>
                <w:szCs w:val="16"/>
                <w:u w:val="single"/>
              </w:rPr>
            </w:pPr>
            <w:r w:rsidDel="00000000" w:rsidR="00000000" w:rsidRPr="00000000">
              <w:rPr>
                <w:rFonts w:ascii="Arial" w:cs="Arial" w:eastAsia="Arial" w:hAnsi="Arial"/>
                <w:sz w:val="16"/>
                <w:szCs w:val="16"/>
                <w:u w:val="single"/>
                <w:rtl w:val="0"/>
              </w:rPr>
              <w:t xml:space="preserve">Contribution sur la discrimination : </w:t>
            </w:r>
          </w:p>
          <w:p w:rsidR="00000000" w:rsidDel="00000000" w:rsidP="00000000" w:rsidRDefault="00000000" w:rsidRPr="00000000" w14:paraId="0000006D">
            <w:pPr>
              <w:numPr>
                <w:ilvl w:val="0"/>
                <w:numId w:val="2"/>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Présentation des diapositives </w:t>
            </w:r>
            <w:r w:rsidDel="00000000" w:rsidR="00000000" w:rsidRPr="00000000">
              <w:rPr>
                <w:rFonts w:ascii="Arial" w:cs="Arial" w:eastAsia="Arial" w:hAnsi="Arial"/>
                <w:b w:val="1"/>
                <w:sz w:val="16"/>
                <w:szCs w:val="16"/>
                <w:rtl w:val="0"/>
              </w:rPr>
              <w:t xml:space="preserve">- Module 2.3 </w:t>
            </w:r>
            <w:r w:rsidDel="00000000" w:rsidR="00000000" w:rsidRPr="00000000">
              <w:rPr>
                <w:rFonts w:ascii="Arial" w:cs="Arial" w:eastAsia="Arial" w:hAnsi="Arial"/>
                <w:sz w:val="16"/>
                <w:szCs w:val="16"/>
                <w:rtl w:val="0"/>
              </w:rPr>
              <w:t xml:space="preserve">(7 min)</w:t>
            </w:r>
          </w:p>
          <w:p w:rsidR="00000000" w:rsidDel="00000000" w:rsidP="00000000" w:rsidRDefault="00000000" w:rsidRPr="00000000" w14:paraId="0000006E">
            <w:pPr>
              <w:numPr>
                <w:ilvl w:val="0"/>
                <w:numId w:val="2"/>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Présentation d'une étude de cas sur la discrimination (3 min)</w:t>
            </w:r>
          </w:p>
          <w:p w:rsidR="00000000" w:rsidDel="00000000" w:rsidP="00000000" w:rsidRDefault="00000000" w:rsidRPr="00000000" w14:paraId="0000006F">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070">
            <w:pPr>
              <w:spacing w:after="0" w:line="240" w:lineRule="auto"/>
              <w:rPr>
                <w:rFonts w:ascii="Arial" w:cs="Arial" w:eastAsia="Arial" w:hAnsi="Arial"/>
                <w:sz w:val="16"/>
                <w:szCs w:val="16"/>
                <w:u w:val="single"/>
              </w:rPr>
            </w:pPr>
            <w:r w:rsidDel="00000000" w:rsidR="00000000" w:rsidRPr="00000000">
              <w:rPr>
                <w:rFonts w:ascii="Arial" w:cs="Arial" w:eastAsia="Arial" w:hAnsi="Arial"/>
                <w:sz w:val="16"/>
                <w:szCs w:val="16"/>
                <w:u w:val="single"/>
                <w:rtl w:val="0"/>
              </w:rPr>
              <w:t xml:space="preserve">Interaction : </w:t>
            </w:r>
          </w:p>
          <w:p w:rsidR="00000000" w:rsidDel="00000000" w:rsidP="00000000" w:rsidRDefault="00000000" w:rsidRPr="00000000" w14:paraId="00000071">
            <w:pPr>
              <w:spacing w:after="0" w:line="240" w:lineRule="auto"/>
              <w:rPr>
                <w:rFonts w:ascii="Arial" w:cs="Arial" w:eastAsia="Arial" w:hAnsi="Arial"/>
                <w:sz w:val="16"/>
                <w:szCs w:val="16"/>
                <w:u w:val="single"/>
              </w:rPr>
            </w:pPr>
            <w:r w:rsidDel="00000000" w:rsidR="00000000" w:rsidRPr="00000000">
              <w:rPr>
                <w:rFonts w:ascii="Arial" w:cs="Arial" w:eastAsia="Arial" w:hAnsi="Arial"/>
                <w:sz w:val="16"/>
                <w:szCs w:val="16"/>
                <w:rtl w:val="0"/>
              </w:rPr>
              <w:t xml:space="preserve">Exercice en plénière : </w:t>
              <w:br w:type="textWrapping"/>
              <w:t xml:space="preserve">Voir les diapositives pour la question de discussion (10 min)</w:t>
            </w:r>
            <w:r w:rsidDel="00000000" w:rsidR="00000000" w:rsidRPr="00000000">
              <w:rPr>
                <w:rtl w:val="0"/>
              </w:rPr>
            </w:r>
          </w:p>
          <w:p w:rsidR="00000000" w:rsidDel="00000000" w:rsidP="00000000" w:rsidRDefault="00000000" w:rsidRPr="00000000" w14:paraId="00000072">
            <w:pPr>
              <w:spacing w:after="0" w:line="240" w:lineRule="auto"/>
              <w:rPr>
                <w:rFonts w:ascii="Arial" w:cs="Arial" w:eastAsia="Arial" w:hAnsi="Arial"/>
                <w:sz w:val="16"/>
                <w:szCs w:val="16"/>
              </w:rPr>
            </w:pPr>
            <w:r w:rsidDel="00000000" w:rsidR="00000000" w:rsidRPr="00000000">
              <w:rPr>
                <w:rtl w:val="0"/>
              </w:rPr>
            </w:r>
          </w:p>
        </w:tc>
        <w:tc>
          <w:tcPr>
            <w:vMerge w:val="continue"/>
            <w:tcBorders>
              <w:top w:color="000000" w:space="0" w:sz="6" w:val="single"/>
              <w:left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6"/>
                <w:szCs w:val="16"/>
              </w:rPr>
            </w:pPr>
            <w:r w:rsidDel="00000000" w:rsidR="00000000" w:rsidRPr="00000000">
              <w:rPr>
                <w:rtl w:val="0"/>
              </w:rPr>
            </w:r>
          </w:p>
        </w:tc>
        <w:tc>
          <w:tcPr/>
          <w:p w:rsidR="00000000" w:rsidDel="00000000" w:rsidP="00000000" w:rsidRDefault="00000000" w:rsidRPr="00000000" w14:paraId="00000074">
            <w:pPr>
              <w:spacing w:after="0" w:line="240" w:lineRule="auto"/>
              <w:jc w:val="center"/>
              <w:rPr>
                <w:rFonts w:ascii="Arial" w:cs="Arial" w:eastAsia="Arial" w:hAnsi="Arial"/>
                <w:sz w:val="16"/>
                <w:szCs w:val="16"/>
              </w:rPr>
            </w:pPr>
            <w:r w:rsidDel="00000000" w:rsidR="00000000" w:rsidRPr="00000000">
              <w:rPr>
                <w:rtl w:val="0"/>
              </w:rPr>
            </w:r>
          </w:p>
        </w:tc>
        <w:tc>
          <w:tcPr/>
          <w:p w:rsidR="00000000" w:rsidDel="00000000" w:rsidP="00000000" w:rsidRDefault="00000000" w:rsidRPr="00000000" w14:paraId="00000075">
            <w:pPr>
              <w:spacing w:after="0" w:line="240" w:lineRule="auto"/>
              <w:jc w:val="center"/>
              <w:rPr>
                <w:rFonts w:ascii="Arial" w:cs="Arial" w:eastAsia="Arial" w:hAnsi="Arial"/>
                <w:sz w:val="16"/>
                <w:szCs w:val="16"/>
              </w:rPr>
            </w:pPr>
            <w:r w:rsidDel="00000000" w:rsidR="00000000" w:rsidRPr="00000000">
              <w:rPr>
                <w:rtl w:val="0"/>
              </w:rPr>
            </w:r>
          </w:p>
        </w:tc>
      </w:tr>
      <w:tr>
        <w:trPr>
          <w:cantSplit w:val="0"/>
          <w:trHeight w:val="380" w:hRule="atLeast"/>
          <w:tblHeader w:val="0"/>
        </w:trPr>
        <w:tc>
          <w:tcPr>
            <w:tcBorders>
              <w:top w:color="000000" w:space="0" w:sz="6" w:val="single"/>
              <w:left w:color="000000" w:space="0" w:sz="6" w:val="single"/>
              <w:bottom w:color="000000" w:space="0" w:sz="6" w:val="single"/>
              <w:right w:color="000000" w:space="0" w:sz="6" w:val="single"/>
            </w:tcBorders>
            <w:shd w:fill="eeece1" w:val="clear"/>
            <w:tcMar>
              <w:top w:w="80.0" w:type="dxa"/>
              <w:left w:w="80.0" w:type="dxa"/>
              <w:bottom w:w="80.0" w:type="dxa"/>
              <w:right w:w="80.0" w:type="dxa"/>
            </w:tcMar>
            <w:vAlign w:val="center"/>
          </w:tcPr>
          <w:p w:rsidR="00000000" w:rsidDel="00000000" w:rsidP="00000000" w:rsidRDefault="00000000" w:rsidRPr="00000000" w14:paraId="00000076">
            <w:pPr>
              <w:spacing w:after="0" w:line="240" w:lineRule="auto"/>
              <w:rPr>
                <w:rFonts w:ascii="Arial" w:cs="Arial" w:eastAsia="Arial" w:hAnsi="Arial"/>
                <w:i w:val="1"/>
                <w:sz w:val="16"/>
                <w:szCs w:val="16"/>
              </w:rPr>
            </w:pPr>
            <w:r w:rsidDel="00000000" w:rsidR="00000000" w:rsidRPr="00000000">
              <w:rPr>
                <w:rFonts w:ascii="Arial" w:cs="Arial" w:eastAsia="Arial" w:hAnsi="Arial"/>
                <w:i w:val="1"/>
                <w:sz w:val="16"/>
                <w:szCs w:val="16"/>
                <w:rtl w:val="0"/>
              </w:rPr>
              <w:t xml:space="preserve">10:30 - 10:45</w:t>
            </w:r>
          </w:p>
        </w:tc>
        <w:tc>
          <w:tcPr>
            <w:tcBorders>
              <w:top w:color="000000" w:space="0" w:sz="6" w:val="single"/>
              <w:left w:color="000000" w:space="0" w:sz="6" w:val="single"/>
              <w:bottom w:color="000000" w:space="0" w:sz="6" w:val="single"/>
              <w:right w:color="000000" w:space="0" w:sz="6" w:val="single"/>
            </w:tcBorders>
            <w:shd w:fill="eeece1" w:val="clear"/>
            <w:vAlign w:val="center"/>
          </w:tcPr>
          <w:p w:rsidR="00000000" w:rsidDel="00000000" w:rsidP="00000000" w:rsidRDefault="00000000" w:rsidRPr="00000000" w14:paraId="00000077">
            <w:pPr>
              <w:spacing w:after="0" w:line="240" w:lineRule="auto"/>
              <w:rPr>
                <w:rFonts w:ascii="Arial" w:cs="Arial" w:eastAsia="Arial" w:hAnsi="Arial"/>
                <w:b w:val="1"/>
                <w:i w:val="1"/>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eeece1" w:val="clear"/>
            <w:vAlign w:val="center"/>
          </w:tcPr>
          <w:p w:rsidR="00000000" w:rsidDel="00000000" w:rsidP="00000000" w:rsidRDefault="00000000" w:rsidRPr="00000000" w14:paraId="00000078">
            <w:pPr>
              <w:tabs>
                <w:tab w:val="left" w:leader="none" w:pos="2730"/>
              </w:tabs>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15 minutes</w:t>
            </w:r>
          </w:p>
        </w:tc>
        <w:tc>
          <w:tcPr>
            <w:gridSpan w:val="4"/>
            <w:tcBorders>
              <w:top w:color="000000" w:space="0" w:sz="6" w:val="single"/>
              <w:left w:color="000000" w:space="0" w:sz="6" w:val="single"/>
              <w:bottom w:color="000000" w:space="0" w:sz="6" w:val="single"/>
              <w:right w:color="000000" w:space="0" w:sz="6" w:val="single"/>
            </w:tcBorders>
            <w:shd w:fill="eeece1" w:val="clear"/>
            <w:tcMar>
              <w:top w:w="80.0" w:type="dxa"/>
              <w:left w:w="80.0" w:type="dxa"/>
              <w:bottom w:w="80.0" w:type="dxa"/>
              <w:right w:w="80.0" w:type="dxa"/>
            </w:tcMar>
            <w:vAlign w:val="center"/>
          </w:tcPr>
          <w:p w:rsidR="00000000" w:rsidDel="00000000" w:rsidP="00000000" w:rsidRDefault="00000000" w:rsidRPr="00000000" w14:paraId="00000079">
            <w:pPr>
              <w:spacing w:after="0" w:line="240" w:lineRule="auto"/>
              <w:rPr>
                <w:rFonts w:ascii="Arial" w:cs="Arial" w:eastAsia="Arial" w:hAnsi="Arial"/>
                <w:b w:val="1"/>
                <w:i w:val="1"/>
                <w:sz w:val="16"/>
                <w:szCs w:val="16"/>
              </w:rPr>
            </w:pPr>
            <w:r w:rsidDel="00000000" w:rsidR="00000000" w:rsidRPr="00000000">
              <w:rPr>
                <w:rFonts w:ascii="Arial" w:cs="Arial" w:eastAsia="Arial" w:hAnsi="Arial"/>
                <w:b w:val="1"/>
                <w:i w:val="1"/>
                <w:sz w:val="16"/>
                <w:szCs w:val="16"/>
                <w:rtl w:val="0"/>
              </w:rPr>
              <w:t xml:space="preserve">PAUSE-CAFÉ</w:t>
            </w:r>
          </w:p>
        </w:tc>
      </w:tr>
      <w:tr>
        <w:trPr>
          <w:cantSplit w:val="0"/>
          <w:trHeight w:val="360" w:hRule="atLeast"/>
          <w:tblHeader w:val="0"/>
        </w:trPr>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7D">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10:45 - 11:10</w:t>
            </w:r>
          </w:p>
        </w:tc>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7E">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Suite du module 2 </w:t>
            </w:r>
          </w:p>
        </w:tc>
        <w:tc>
          <w:tcPr>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07F">
            <w:pP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25 minutes</w:t>
            </w:r>
          </w:p>
        </w:tc>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80">
            <w:pPr>
              <w:spacing w:after="0" w:line="240" w:lineRule="auto"/>
              <w:rPr>
                <w:rFonts w:ascii="Arial" w:cs="Arial" w:eastAsia="Arial" w:hAnsi="Arial"/>
                <w:sz w:val="16"/>
                <w:szCs w:val="16"/>
              </w:rPr>
            </w:pPr>
            <w:r w:rsidDel="00000000" w:rsidR="00000000" w:rsidRPr="00000000">
              <w:rPr>
                <w:rFonts w:ascii="Arial" w:cs="Arial" w:eastAsia="Arial" w:hAnsi="Arial"/>
                <w:b w:val="1"/>
                <w:sz w:val="16"/>
                <w:szCs w:val="16"/>
                <w:rtl w:val="0"/>
              </w:rPr>
              <w:t xml:space="preserve">Module 2.4 </w:t>
            </w:r>
            <w:r w:rsidDel="00000000" w:rsidR="00000000" w:rsidRPr="00000000">
              <w:rPr>
                <w:rFonts w:ascii="Arial" w:cs="Arial" w:eastAsia="Arial" w:hAnsi="Arial"/>
                <w:sz w:val="16"/>
                <w:szCs w:val="16"/>
                <w:rtl w:val="0"/>
              </w:rPr>
              <w:t xml:space="preserve">- Liberté d'association et convention collective</w:t>
            </w:r>
          </w:p>
          <w:p w:rsidR="00000000" w:rsidDel="00000000" w:rsidP="00000000" w:rsidRDefault="00000000" w:rsidRPr="00000000" w14:paraId="00000081">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082">
            <w:pPr>
              <w:spacing w:after="0" w:line="240" w:lineRule="auto"/>
              <w:rPr>
                <w:rFonts w:ascii="Arial" w:cs="Arial" w:eastAsia="Arial" w:hAnsi="Arial"/>
                <w:sz w:val="16"/>
                <w:szCs w:val="16"/>
                <w:u w:val="single"/>
              </w:rPr>
            </w:pPr>
            <w:r w:rsidDel="00000000" w:rsidR="00000000" w:rsidRPr="00000000">
              <w:rPr>
                <w:rFonts w:ascii="Arial" w:cs="Arial" w:eastAsia="Arial" w:hAnsi="Arial"/>
                <w:sz w:val="16"/>
                <w:szCs w:val="16"/>
                <w:u w:val="single"/>
                <w:rtl w:val="0"/>
              </w:rPr>
              <w:t xml:space="preserve">Présentation sur la liberté d'association et la convention collective : </w:t>
            </w:r>
          </w:p>
          <w:p w:rsidR="00000000" w:rsidDel="00000000" w:rsidP="00000000" w:rsidRDefault="00000000" w:rsidRPr="00000000" w14:paraId="00000083">
            <w:pPr>
              <w:numPr>
                <w:ilvl w:val="0"/>
                <w:numId w:val="37"/>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Présentation des diapositives </w:t>
            </w:r>
            <w:r w:rsidDel="00000000" w:rsidR="00000000" w:rsidRPr="00000000">
              <w:rPr>
                <w:rFonts w:ascii="Arial" w:cs="Arial" w:eastAsia="Arial" w:hAnsi="Arial"/>
                <w:b w:val="1"/>
                <w:sz w:val="16"/>
                <w:szCs w:val="16"/>
                <w:rtl w:val="0"/>
              </w:rPr>
              <w:t xml:space="preserve">- Module 2.4 </w:t>
            </w:r>
            <w:r w:rsidDel="00000000" w:rsidR="00000000" w:rsidRPr="00000000">
              <w:rPr>
                <w:rFonts w:ascii="Arial" w:cs="Arial" w:eastAsia="Arial" w:hAnsi="Arial"/>
                <w:sz w:val="16"/>
                <w:szCs w:val="16"/>
                <w:rtl w:val="0"/>
              </w:rPr>
              <w:t xml:space="preserve">(10 min)</w:t>
            </w:r>
          </w:p>
          <w:p w:rsidR="00000000" w:rsidDel="00000000" w:rsidP="00000000" w:rsidRDefault="00000000" w:rsidRPr="00000000" w14:paraId="00000084">
            <w:pPr>
              <w:numPr>
                <w:ilvl w:val="0"/>
                <w:numId w:val="37"/>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Présentation d'une étude de cas sur la liberté d'association et la convention collective (5 min)</w:t>
            </w:r>
          </w:p>
          <w:p w:rsidR="00000000" w:rsidDel="00000000" w:rsidP="00000000" w:rsidRDefault="00000000" w:rsidRPr="00000000" w14:paraId="00000085">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086">
            <w:pPr>
              <w:spacing w:after="0" w:line="240" w:lineRule="auto"/>
              <w:rPr>
                <w:rFonts w:ascii="Arial" w:cs="Arial" w:eastAsia="Arial" w:hAnsi="Arial"/>
                <w:sz w:val="16"/>
                <w:szCs w:val="16"/>
                <w:u w:val="single"/>
              </w:rPr>
            </w:pPr>
            <w:r w:rsidDel="00000000" w:rsidR="00000000" w:rsidRPr="00000000">
              <w:rPr>
                <w:rFonts w:ascii="Arial" w:cs="Arial" w:eastAsia="Arial" w:hAnsi="Arial"/>
                <w:sz w:val="16"/>
                <w:szCs w:val="16"/>
                <w:u w:val="single"/>
                <w:rtl w:val="0"/>
              </w:rPr>
              <w:t xml:space="preserve">Interaction : </w:t>
            </w:r>
          </w:p>
          <w:p w:rsidR="00000000" w:rsidDel="00000000" w:rsidP="00000000" w:rsidRDefault="00000000" w:rsidRPr="00000000" w14:paraId="00000087">
            <w:pPr>
              <w:spacing w:after="0" w:line="240" w:lineRule="auto"/>
              <w:rPr>
                <w:rFonts w:ascii="Arial" w:cs="Arial" w:eastAsia="Arial" w:hAnsi="Arial"/>
                <w:sz w:val="16"/>
                <w:szCs w:val="16"/>
                <w:u w:val="single"/>
              </w:rPr>
            </w:pPr>
            <w:r w:rsidDel="00000000" w:rsidR="00000000" w:rsidRPr="00000000">
              <w:rPr>
                <w:rFonts w:ascii="Arial" w:cs="Arial" w:eastAsia="Arial" w:hAnsi="Arial"/>
                <w:sz w:val="16"/>
                <w:szCs w:val="16"/>
                <w:rtl w:val="0"/>
              </w:rPr>
              <w:t xml:space="preserve">Exercice en plénière : </w:t>
              <w:br w:type="textWrapping"/>
              <w:t xml:space="preserve">(Voir les diapositives pour la question de discussion (10 min)</w:t>
            </w:r>
            <w:r w:rsidDel="00000000" w:rsidR="00000000" w:rsidRPr="00000000">
              <w:rPr>
                <w:rtl w:val="0"/>
              </w:rPr>
            </w:r>
          </w:p>
        </w:tc>
        <w:tc>
          <w:tcPr>
            <w:tcBorders>
              <w:top w:color="000000" w:space="0" w:sz="6" w:val="single"/>
              <w:left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88">
            <w:pPr>
              <w:spacing w:after="0" w:line="240" w:lineRule="auto"/>
              <w:jc w:val="center"/>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right w:color="000000" w:space="0" w:sz="6" w:val="single"/>
            </w:tcBorders>
          </w:tcPr>
          <w:p w:rsidR="00000000" w:rsidDel="00000000" w:rsidP="00000000" w:rsidRDefault="00000000" w:rsidRPr="00000000" w14:paraId="00000089">
            <w:pPr>
              <w:spacing w:after="0" w:line="240" w:lineRule="auto"/>
              <w:jc w:val="center"/>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right w:color="000000" w:space="0" w:sz="6" w:val="single"/>
            </w:tcBorders>
          </w:tcPr>
          <w:p w:rsidR="00000000" w:rsidDel="00000000" w:rsidP="00000000" w:rsidRDefault="00000000" w:rsidRPr="00000000" w14:paraId="0000008A">
            <w:pPr>
              <w:spacing w:after="0" w:line="240" w:lineRule="auto"/>
              <w:jc w:val="center"/>
              <w:rPr>
                <w:rFonts w:ascii="Arial" w:cs="Arial" w:eastAsia="Arial" w:hAnsi="Arial"/>
                <w:sz w:val="16"/>
                <w:szCs w:val="16"/>
              </w:rPr>
            </w:pPr>
            <w:r w:rsidDel="00000000" w:rsidR="00000000" w:rsidRPr="00000000">
              <w:rPr>
                <w:rtl w:val="0"/>
              </w:rPr>
            </w:r>
          </w:p>
        </w:tc>
      </w:tr>
      <w:tr>
        <w:trPr>
          <w:cantSplit w:val="0"/>
          <w:trHeight w:val="360" w:hRule="atLeast"/>
          <w:tblHeader w:val="0"/>
        </w:trPr>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8B">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11:10-11:15</w:t>
            </w:r>
          </w:p>
        </w:tc>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tcPr>
          <w:p w:rsidR="00000000" w:rsidDel="00000000" w:rsidP="00000000" w:rsidRDefault="00000000" w:rsidRPr="00000000" w14:paraId="0000008C">
            <w:pPr>
              <w:spacing w:after="0" w:line="240" w:lineRule="auto"/>
              <w:rPr>
                <w:rFonts w:ascii="Arial" w:cs="Arial" w:eastAsia="Arial" w:hAnsi="Arial"/>
                <w:sz w:val="16"/>
                <w:szCs w:val="16"/>
                <w:u w:val="single"/>
              </w:rPr>
            </w:pPr>
            <w:r w:rsidDel="00000000" w:rsidR="00000000" w:rsidRPr="00000000">
              <w:rPr>
                <w:rFonts w:ascii="Arial" w:cs="Arial" w:eastAsia="Arial" w:hAnsi="Arial"/>
                <w:sz w:val="16"/>
                <w:szCs w:val="16"/>
                <w:u w:val="single"/>
                <w:rtl w:val="0"/>
              </w:rPr>
              <w:t xml:space="preserve">Synthèse et récapitulation du module 2 : </w:t>
            </w:r>
          </w:p>
          <w:p w:rsidR="00000000" w:rsidDel="00000000" w:rsidP="00000000" w:rsidRDefault="00000000" w:rsidRPr="00000000" w14:paraId="0000008D">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8E">
            <w:pP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5 minutes</w:t>
            </w:r>
          </w:p>
        </w:tc>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8F">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L'animateur commente et crée des catégories et des idées à retenir (5 min)</w:t>
            </w:r>
          </w:p>
          <w:p w:rsidR="00000000" w:rsidDel="00000000" w:rsidP="00000000" w:rsidRDefault="00000000" w:rsidRPr="00000000" w14:paraId="00000090">
            <w:pPr>
              <w:spacing w:after="0" w:line="240" w:lineRule="auto"/>
              <w:rPr>
                <w:rFonts w:ascii="Arial" w:cs="Arial" w:eastAsia="Arial" w:hAnsi="Arial"/>
                <w:b w:val="1"/>
                <w:sz w:val="16"/>
                <w:szCs w:val="16"/>
              </w:rPr>
            </w:pPr>
            <w:r w:rsidDel="00000000" w:rsidR="00000000" w:rsidRPr="00000000">
              <w:rPr>
                <w:rtl w:val="0"/>
              </w:rPr>
            </w:r>
          </w:p>
        </w:tc>
        <w:tc>
          <w:tcPr>
            <w:tcBorders>
              <w:top w:color="000000" w:space="0" w:sz="6" w:val="single"/>
              <w:left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91">
            <w:pPr>
              <w:spacing w:after="0" w:line="240" w:lineRule="auto"/>
              <w:jc w:val="center"/>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right w:color="000000" w:space="0" w:sz="6" w:val="single"/>
            </w:tcBorders>
          </w:tcPr>
          <w:p w:rsidR="00000000" w:rsidDel="00000000" w:rsidP="00000000" w:rsidRDefault="00000000" w:rsidRPr="00000000" w14:paraId="00000092">
            <w:pPr>
              <w:spacing w:after="0" w:line="240" w:lineRule="auto"/>
              <w:jc w:val="center"/>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right w:color="000000" w:space="0" w:sz="6" w:val="single"/>
            </w:tcBorders>
          </w:tcPr>
          <w:p w:rsidR="00000000" w:rsidDel="00000000" w:rsidP="00000000" w:rsidRDefault="00000000" w:rsidRPr="00000000" w14:paraId="00000093">
            <w:pPr>
              <w:spacing w:after="0" w:line="240" w:lineRule="auto"/>
              <w:jc w:val="center"/>
              <w:rPr>
                <w:rFonts w:ascii="Arial" w:cs="Arial" w:eastAsia="Arial" w:hAnsi="Arial"/>
                <w:sz w:val="16"/>
                <w:szCs w:val="16"/>
              </w:rPr>
            </w:pPr>
            <w:r w:rsidDel="00000000" w:rsidR="00000000" w:rsidRPr="00000000">
              <w:rPr>
                <w:rtl w:val="0"/>
              </w:rPr>
            </w:r>
          </w:p>
        </w:tc>
      </w:tr>
      <w:tr>
        <w:trPr>
          <w:cantSplit w:val="0"/>
          <w:trHeight w:val="483" w:hRule="atLeast"/>
          <w:tblHeader w:val="0"/>
        </w:trPr>
        <w:tc>
          <w:tcPr>
            <w:vMerge w:val="restart"/>
            <w:tcBorders>
              <w:top w:color="000000" w:space="0" w:sz="6" w:val="single"/>
              <w:left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94">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11:15 - 11:45</w:t>
            </w:r>
          </w:p>
        </w:tc>
        <w:tc>
          <w:tcPr>
            <w:vMerge w:val="restart"/>
            <w:tcBorders>
              <w:top w:color="000000" w:space="0" w:sz="6" w:val="single"/>
              <w:left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95">
            <w:pPr>
              <w:spacing w:after="0" w:line="240" w:lineRule="auto"/>
              <w:ind w:left="90" w:firstLine="0"/>
              <w:rPr>
                <w:rFonts w:ascii="Arial" w:cs="Arial" w:eastAsia="Arial" w:hAnsi="Arial"/>
                <w:b w:val="1"/>
                <w:sz w:val="16"/>
                <w:szCs w:val="16"/>
                <w:highlight w:val="white"/>
              </w:rPr>
            </w:pPr>
            <w:r w:rsidDel="00000000" w:rsidR="00000000" w:rsidRPr="00000000">
              <w:rPr>
                <w:rFonts w:ascii="Arial" w:cs="Arial" w:eastAsia="Arial" w:hAnsi="Arial"/>
                <w:b w:val="1"/>
                <w:sz w:val="16"/>
                <w:szCs w:val="16"/>
                <w:highlight w:val="white"/>
                <w:rtl w:val="0"/>
              </w:rPr>
              <w:t xml:space="preserve">Module 3 : </w:t>
            </w:r>
          </w:p>
          <w:p w:rsidR="00000000" w:rsidDel="00000000" w:rsidP="00000000" w:rsidRDefault="00000000" w:rsidRPr="00000000" w14:paraId="00000096">
            <w:pPr>
              <w:spacing w:after="0" w:line="240" w:lineRule="auto"/>
              <w:ind w:left="90" w:firstLine="0"/>
              <w:rPr>
                <w:rFonts w:ascii="Arial" w:cs="Arial" w:eastAsia="Arial" w:hAnsi="Arial"/>
                <w:sz w:val="16"/>
                <w:szCs w:val="16"/>
                <w:highlight w:val="white"/>
              </w:rPr>
            </w:pPr>
            <w:r w:rsidDel="00000000" w:rsidR="00000000" w:rsidRPr="00000000">
              <w:rPr>
                <w:rtl w:val="0"/>
              </w:rPr>
            </w:r>
          </w:p>
          <w:p w:rsidR="00000000" w:rsidDel="00000000" w:rsidP="00000000" w:rsidRDefault="00000000" w:rsidRPr="00000000" w14:paraId="00000097">
            <w:pPr>
              <w:spacing w:after="0" w:line="240" w:lineRule="auto"/>
              <w:ind w:left="90" w:firstLine="0"/>
              <w:rPr>
                <w:rFonts w:ascii="Arial" w:cs="Arial" w:eastAsia="Arial" w:hAnsi="Arial"/>
                <w:i w:val="1"/>
                <w:sz w:val="16"/>
                <w:szCs w:val="16"/>
                <w:highlight w:val="white"/>
              </w:rPr>
            </w:pPr>
            <w:r w:rsidDel="00000000" w:rsidR="00000000" w:rsidRPr="00000000">
              <w:rPr>
                <w:rFonts w:ascii="Arial" w:cs="Arial" w:eastAsia="Arial" w:hAnsi="Arial"/>
                <w:i w:val="1"/>
                <w:sz w:val="16"/>
                <w:szCs w:val="16"/>
                <w:highlight w:val="white"/>
                <w:rtl w:val="0"/>
              </w:rPr>
              <w:t xml:space="preserve">Sensibilisation aux points de contrôle critiques et aux risques par la pratique des compétences en matière d'audit social </w:t>
            </w:r>
          </w:p>
          <w:p w:rsidR="00000000" w:rsidDel="00000000" w:rsidP="00000000" w:rsidRDefault="00000000" w:rsidRPr="00000000" w14:paraId="00000098">
            <w:pPr>
              <w:spacing w:after="0" w:line="240" w:lineRule="auto"/>
              <w:ind w:left="90" w:firstLine="0"/>
              <w:rPr>
                <w:rFonts w:ascii="Arial" w:cs="Arial" w:eastAsia="Arial" w:hAnsi="Arial"/>
                <w:sz w:val="16"/>
                <w:szCs w:val="16"/>
                <w:u w:val="single"/>
              </w:rPr>
            </w:pPr>
            <w:r w:rsidDel="00000000" w:rsidR="00000000" w:rsidRPr="00000000">
              <w:rPr>
                <w:rtl w:val="0"/>
              </w:rPr>
            </w:r>
          </w:p>
          <w:p w:rsidR="00000000" w:rsidDel="00000000" w:rsidP="00000000" w:rsidRDefault="00000000" w:rsidRPr="00000000" w14:paraId="00000099">
            <w:pPr>
              <w:spacing w:after="0" w:line="240" w:lineRule="auto"/>
              <w:ind w:left="90" w:firstLine="0"/>
              <w:rPr>
                <w:rFonts w:ascii="Arial" w:cs="Arial" w:eastAsia="Arial" w:hAnsi="Arial"/>
                <w:i w:val="1"/>
                <w:sz w:val="16"/>
                <w:szCs w:val="16"/>
                <w:highlight w:val="white"/>
              </w:rPr>
            </w:pPr>
            <w:r w:rsidDel="00000000" w:rsidR="00000000" w:rsidRPr="00000000">
              <w:rPr>
                <w:rFonts w:ascii="Arial" w:cs="Arial" w:eastAsia="Arial" w:hAnsi="Arial"/>
                <w:sz w:val="16"/>
                <w:szCs w:val="16"/>
                <w:rtl w:val="0"/>
              </w:rPr>
              <w:t xml:space="preserve">Comprend des exercices de groupe intégrés.  </w:t>
            </w:r>
            <w:r w:rsidDel="00000000" w:rsidR="00000000" w:rsidRPr="00000000">
              <w:rPr>
                <w:rtl w:val="0"/>
              </w:rPr>
            </w:r>
          </w:p>
        </w:tc>
        <w:tc>
          <w:tcPr>
            <w:tcBorders>
              <w:top w:color="000000" w:space="0" w:sz="6" w:val="single"/>
              <w:left w:color="000000" w:space="0" w:sz="6" w:val="single"/>
              <w:right w:color="000000" w:space="0" w:sz="6" w:val="single"/>
            </w:tcBorders>
            <w:vAlign w:val="center"/>
          </w:tcPr>
          <w:p w:rsidR="00000000" w:rsidDel="00000000" w:rsidP="00000000" w:rsidRDefault="00000000" w:rsidRPr="00000000" w14:paraId="0000009A">
            <w:pP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20 minutes</w:t>
            </w:r>
          </w:p>
        </w:tc>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9B">
            <w:pPr>
              <w:spacing w:after="0" w:line="240" w:lineRule="auto"/>
              <w:rPr>
                <w:rFonts w:ascii="Arial" w:cs="Arial" w:eastAsia="Arial" w:hAnsi="Arial"/>
                <w:sz w:val="16"/>
                <w:szCs w:val="16"/>
                <w:u w:val="single"/>
              </w:rPr>
            </w:pPr>
            <w:r w:rsidDel="00000000" w:rsidR="00000000" w:rsidRPr="00000000">
              <w:rPr>
                <w:rFonts w:ascii="Arial" w:cs="Arial" w:eastAsia="Arial" w:hAnsi="Arial"/>
                <w:b w:val="1"/>
                <w:sz w:val="16"/>
                <w:szCs w:val="16"/>
                <w:rtl w:val="0"/>
              </w:rPr>
              <w:t xml:space="preserve">Module 3.1 - </w:t>
            </w:r>
            <w:r w:rsidDel="00000000" w:rsidR="00000000" w:rsidRPr="00000000">
              <w:rPr>
                <w:rFonts w:ascii="Arial" w:cs="Arial" w:eastAsia="Arial" w:hAnsi="Arial"/>
                <w:sz w:val="16"/>
                <w:szCs w:val="16"/>
                <w:rtl w:val="0"/>
              </w:rPr>
              <w:t xml:space="preserve">Planification de l'audit :</w:t>
            </w:r>
            <w:r w:rsidDel="00000000" w:rsidR="00000000" w:rsidRPr="00000000">
              <w:rPr>
                <w:rFonts w:ascii="Arial" w:cs="Arial" w:eastAsia="Arial" w:hAnsi="Arial"/>
                <w:sz w:val="16"/>
                <w:szCs w:val="16"/>
                <w:u w:val="single"/>
                <w:rtl w:val="0"/>
              </w:rPr>
              <w:br w:type="textWrapping"/>
              <w:t xml:space="preserve">Présentation sur la planification de l'audit </w:t>
            </w:r>
          </w:p>
          <w:p w:rsidR="00000000" w:rsidDel="00000000" w:rsidP="00000000" w:rsidRDefault="00000000" w:rsidRPr="00000000" w14:paraId="0000009C">
            <w:pPr>
              <w:numPr>
                <w:ilvl w:val="0"/>
                <w:numId w:val="5"/>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Présentation des diapositives </w:t>
            </w:r>
            <w:r w:rsidDel="00000000" w:rsidR="00000000" w:rsidRPr="00000000">
              <w:rPr>
                <w:rFonts w:ascii="Arial" w:cs="Arial" w:eastAsia="Arial" w:hAnsi="Arial"/>
                <w:b w:val="1"/>
                <w:sz w:val="16"/>
                <w:szCs w:val="16"/>
                <w:rtl w:val="0"/>
              </w:rPr>
              <w:t xml:space="preserve">- Module 3.1 </w:t>
            </w:r>
            <w:r w:rsidDel="00000000" w:rsidR="00000000" w:rsidRPr="00000000">
              <w:rPr>
                <w:rFonts w:ascii="Arial" w:cs="Arial" w:eastAsia="Arial" w:hAnsi="Arial"/>
                <w:sz w:val="16"/>
                <w:szCs w:val="16"/>
                <w:rtl w:val="0"/>
              </w:rPr>
              <w:t xml:space="preserve">(10 min</w:t>
            </w:r>
          </w:p>
          <w:p w:rsidR="00000000" w:rsidDel="00000000" w:rsidP="00000000" w:rsidRDefault="00000000" w:rsidRPr="00000000" w14:paraId="0000009D">
            <w:pPr>
              <w:numPr>
                <w:ilvl w:val="0"/>
                <w:numId w:val="6"/>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Plénière/Discussion en groupe : Session de questions-réponses : Poser des questions et clarifier des points en suspens ou des malentendus (10 min</w:t>
            </w:r>
          </w:p>
          <w:p w:rsidR="00000000" w:rsidDel="00000000" w:rsidP="00000000" w:rsidRDefault="00000000" w:rsidRPr="00000000" w14:paraId="0000009E">
            <w:pPr>
              <w:spacing w:after="0" w:line="240" w:lineRule="auto"/>
              <w:rPr>
                <w:rFonts w:ascii="Arial" w:cs="Arial" w:eastAsia="Arial" w:hAnsi="Arial"/>
                <w:sz w:val="16"/>
                <w:szCs w:val="16"/>
                <w:u w:val="single"/>
              </w:rPr>
            </w:pPr>
            <w:r w:rsidDel="00000000" w:rsidR="00000000" w:rsidRPr="00000000">
              <w:rPr>
                <w:rtl w:val="0"/>
              </w:rPr>
            </w:r>
          </w:p>
        </w:tc>
        <w:tc>
          <w:tcPr>
            <w:tcBorders>
              <w:top w:color="000000" w:space="0" w:sz="6" w:val="single"/>
              <w:left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9F">
            <w:pPr>
              <w:spacing w:after="0" w:line="240" w:lineRule="auto"/>
              <w:jc w:val="center"/>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right w:color="000000" w:space="0" w:sz="6" w:val="single"/>
            </w:tcBorders>
          </w:tcPr>
          <w:p w:rsidR="00000000" w:rsidDel="00000000" w:rsidP="00000000" w:rsidRDefault="00000000" w:rsidRPr="00000000" w14:paraId="000000A0">
            <w:pPr>
              <w:spacing w:after="0" w:line="240" w:lineRule="auto"/>
              <w:jc w:val="center"/>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right w:color="000000" w:space="0" w:sz="6" w:val="single"/>
            </w:tcBorders>
          </w:tcPr>
          <w:p w:rsidR="00000000" w:rsidDel="00000000" w:rsidP="00000000" w:rsidRDefault="00000000" w:rsidRPr="00000000" w14:paraId="000000A1">
            <w:pPr>
              <w:spacing w:after="0" w:line="240" w:lineRule="auto"/>
              <w:jc w:val="center"/>
              <w:rPr>
                <w:rFonts w:ascii="Arial" w:cs="Arial" w:eastAsia="Arial" w:hAnsi="Arial"/>
                <w:sz w:val="16"/>
                <w:szCs w:val="16"/>
              </w:rPr>
            </w:pPr>
            <w:r w:rsidDel="00000000" w:rsidR="00000000" w:rsidRPr="00000000">
              <w:rPr>
                <w:rtl w:val="0"/>
              </w:rPr>
            </w:r>
          </w:p>
        </w:tc>
      </w:tr>
      <w:tr>
        <w:trPr>
          <w:cantSplit w:val="0"/>
          <w:trHeight w:val="483" w:hRule="atLeast"/>
          <w:tblHeader w:val="0"/>
        </w:trPr>
        <w:tc>
          <w:tcPr>
            <w:vMerge w:val="continue"/>
            <w:tcBorders>
              <w:top w:color="000000" w:space="0" w:sz="6" w:val="single"/>
              <w:left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6"/>
                <w:szCs w:val="16"/>
              </w:rPr>
            </w:pPr>
            <w:r w:rsidDel="00000000" w:rsidR="00000000" w:rsidRPr="00000000">
              <w:rPr>
                <w:rtl w:val="0"/>
              </w:rPr>
            </w:r>
          </w:p>
        </w:tc>
        <w:tc>
          <w:tcPr>
            <w:vMerge w:val="continue"/>
            <w:tcBorders>
              <w:top w:color="000000" w:space="0" w:sz="6" w:val="single"/>
              <w:left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right w:color="000000" w:space="0" w:sz="6" w:val="single"/>
            </w:tcBorders>
            <w:vAlign w:val="center"/>
          </w:tcPr>
          <w:p w:rsidR="00000000" w:rsidDel="00000000" w:rsidP="00000000" w:rsidRDefault="00000000" w:rsidRPr="00000000" w14:paraId="000000A4">
            <w:pP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10 minutes</w:t>
            </w:r>
          </w:p>
        </w:tc>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A5">
            <w:pP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u w:val="single"/>
                <w:rtl w:val="0"/>
              </w:rPr>
              <w:t xml:space="preserve">Exercice en groupe : </w:t>
              <w:br w:type="textWrapping"/>
              <w:t xml:space="preserve">Bonnes pratiques de planification d’un audit social </w:t>
            </w:r>
            <w:r w:rsidDel="00000000" w:rsidR="00000000" w:rsidRPr="00000000">
              <w:rPr>
                <w:rtl w:val="0"/>
              </w:rPr>
            </w:r>
          </w:p>
        </w:tc>
        <w:tc>
          <w:tcPr>
            <w:tcBorders>
              <w:top w:color="000000" w:space="0" w:sz="6" w:val="single"/>
              <w:left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A6">
            <w:pPr>
              <w:spacing w:after="0" w:line="240" w:lineRule="auto"/>
              <w:jc w:val="center"/>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right w:color="000000" w:space="0" w:sz="6" w:val="single"/>
            </w:tcBorders>
          </w:tcPr>
          <w:p w:rsidR="00000000" w:rsidDel="00000000" w:rsidP="00000000" w:rsidRDefault="00000000" w:rsidRPr="00000000" w14:paraId="000000A7">
            <w:pPr>
              <w:spacing w:after="0" w:line="240" w:lineRule="auto"/>
              <w:jc w:val="center"/>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right w:color="000000" w:space="0" w:sz="6" w:val="single"/>
            </w:tcBorders>
            <w:vAlign w:val="center"/>
          </w:tcPr>
          <w:p w:rsidR="00000000" w:rsidDel="00000000" w:rsidP="00000000" w:rsidRDefault="00000000" w:rsidRPr="00000000" w14:paraId="000000A8">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Distribuer des cartes de modération de différentes couleurs et des marqueurs. </w:t>
            </w:r>
          </w:p>
          <w:p w:rsidR="00000000" w:rsidDel="00000000" w:rsidP="00000000" w:rsidRDefault="00000000" w:rsidRPr="00000000" w14:paraId="000000A9">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Minuteur.</w:t>
            </w:r>
          </w:p>
          <w:p w:rsidR="00000000" w:rsidDel="00000000" w:rsidP="00000000" w:rsidRDefault="00000000" w:rsidRPr="00000000" w14:paraId="000000AA">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0AB">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0AC">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Approche suggérée : À adapter en fonction du temps disponible et de la taille du groupe. Sinon, il suffit de le faire en séance plénière. </w:t>
            </w:r>
          </w:p>
          <w:p w:rsidR="00000000" w:rsidDel="00000000" w:rsidP="00000000" w:rsidRDefault="00000000" w:rsidRPr="00000000" w14:paraId="000000AD">
            <w:pPr>
              <w:numPr>
                <w:ilvl w:val="0"/>
                <w:numId w:val="7"/>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Définir des groupes de 2 à 3 personnes (de manière interactive, par exemple en comptant, en utilisant des ficelles, des bonbons, des pièces de puzzle) et expliquer l'exercice (5 min). </w:t>
            </w:r>
          </w:p>
          <w:p w:rsidR="00000000" w:rsidDel="00000000" w:rsidP="00000000" w:rsidRDefault="00000000" w:rsidRPr="00000000" w14:paraId="000000AE">
            <w:pPr>
              <w:numPr>
                <w:ilvl w:val="0"/>
                <w:numId w:val="8"/>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Journal de bord : Chaque groupe note sur des cartes de modération les éléments d'une bonne préparation d'audit pour les exigences sociales : Qu'est-ce qui est spécial pour l'audit social ou qu'est-ce qui est différent dans la préparation par rapport aux audits CoC "normaux" ? Une idée par carte, écrire en grand (10 min</w:t>
            </w:r>
          </w:p>
          <w:p w:rsidR="00000000" w:rsidDel="00000000" w:rsidP="00000000" w:rsidRDefault="00000000" w:rsidRPr="00000000" w14:paraId="000000AF">
            <w:pPr>
              <w:numPr>
                <w:ilvl w:val="0"/>
                <w:numId w:val="9"/>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Partage et collecte : Le présentateur et un assistant épinglent les cartes sur le tableau et disposent de 2 minutes pour les présenter(10 min</w:t>
            </w:r>
          </w:p>
          <w:p w:rsidR="00000000" w:rsidDel="00000000" w:rsidP="00000000" w:rsidRDefault="00000000" w:rsidRPr="00000000" w14:paraId="000000B0">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0B1">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Récapitulation : L'animateur résume et ajoute les éléments manquants d'une bonne préparation. </w:t>
            </w:r>
          </w:p>
          <w:p w:rsidR="00000000" w:rsidDel="00000000" w:rsidP="00000000" w:rsidRDefault="00000000" w:rsidRPr="00000000" w14:paraId="000000B2">
            <w:pPr>
              <w:spacing w:after="0" w:line="240" w:lineRule="auto"/>
              <w:rPr>
                <w:rFonts w:ascii="Arial" w:cs="Arial" w:eastAsia="Arial" w:hAnsi="Arial"/>
                <w:sz w:val="16"/>
                <w:szCs w:val="16"/>
              </w:rPr>
            </w:pPr>
            <w:r w:rsidDel="00000000" w:rsidR="00000000" w:rsidRPr="00000000">
              <w:rPr>
                <w:rtl w:val="0"/>
              </w:rPr>
            </w:r>
          </w:p>
        </w:tc>
      </w:tr>
      <w:tr>
        <w:trPr>
          <w:cantSplit w:val="0"/>
          <w:trHeight w:val="262" w:hRule="atLeast"/>
          <w:tblHeader w:val="0"/>
        </w:trPr>
        <w:tc>
          <w:tcPr>
            <w:tcBorders>
              <w:top w:color="000000" w:space="0" w:sz="6" w:val="single"/>
              <w:left w:color="000000" w:space="0" w:sz="6" w:val="single"/>
              <w:bottom w:color="000000" w:space="0" w:sz="6" w:val="single"/>
              <w:right w:color="000000" w:space="0" w:sz="6" w:val="single"/>
            </w:tcBorders>
            <w:shd w:fill="eeece1" w:val="clear"/>
            <w:tcMar>
              <w:top w:w="80.0" w:type="dxa"/>
              <w:left w:w="80.0" w:type="dxa"/>
              <w:bottom w:w="80.0" w:type="dxa"/>
              <w:right w:w="80.0" w:type="dxa"/>
            </w:tcMar>
            <w:vAlign w:val="center"/>
          </w:tcPr>
          <w:p w:rsidR="00000000" w:rsidDel="00000000" w:rsidP="00000000" w:rsidRDefault="00000000" w:rsidRPr="00000000" w14:paraId="000000B3">
            <w:pPr>
              <w:spacing w:after="0" w:line="240" w:lineRule="auto"/>
              <w:rPr>
                <w:rFonts w:ascii="Arial" w:cs="Arial" w:eastAsia="Arial" w:hAnsi="Arial"/>
                <w:i w:val="1"/>
                <w:sz w:val="16"/>
                <w:szCs w:val="16"/>
              </w:rPr>
            </w:pPr>
            <w:r w:rsidDel="00000000" w:rsidR="00000000" w:rsidRPr="00000000">
              <w:rPr>
                <w:rFonts w:ascii="Arial" w:cs="Arial" w:eastAsia="Arial" w:hAnsi="Arial"/>
                <w:i w:val="1"/>
                <w:sz w:val="16"/>
                <w:szCs w:val="16"/>
                <w:rtl w:val="0"/>
              </w:rPr>
              <w:t xml:space="preserve">11.45 - 11:50</w:t>
            </w:r>
          </w:p>
        </w:tc>
        <w:tc>
          <w:tcPr>
            <w:vMerge w:val="continue"/>
            <w:tcBorders>
              <w:top w:color="000000" w:space="0" w:sz="6" w:val="single"/>
              <w:left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i w:val="1"/>
                <w:sz w:val="16"/>
                <w:szCs w:val="16"/>
              </w:rPr>
            </w:pPr>
            <w:r w:rsidDel="00000000" w:rsidR="00000000" w:rsidRPr="00000000">
              <w:rPr>
                <w:rtl w:val="0"/>
              </w:rPr>
            </w:r>
          </w:p>
        </w:tc>
        <w:tc>
          <w:tcPr>
            <w:shd w:fill="eeece1" w:val="clear"/>
            <w:vAlign w:val="center"/>
          </w:tcPr>
          <w:p w:rsidR="00000000" w:rsidDel="00000000" w:rsidP="00000000" w:rsidRDefault="00000000" w:rsidRPr="00000000" w14:paraId="000000B5">
            <w:pPr>
              <w:spacing w:after="0" w:line="240" w:lineRule="auto"/>
              <w:rPr>
                <w:rFonts w:ascii="Arial" w:cs="Arial" w:eastAsia="Arial" w:hAnsi="Arial"/>
                <w:b w:val="1"/>
                <w:i w:val="1"/>
                <w:sz w:val="16"/>
                <w:szCs w:val="16"/>
              </w:rPr>
            </w:pPr>
            <w:r w:rsidDel="00000000" w:rsidR="00000000" w:rsidRPr="00000000">
              <w:rPr>
                <w:rFonts w:ascii="Arial" w:cs="Arial" w:eastAsia="Arial" w:hAnsi="Arial"/>
                <w:b w:val="1"/>
                <w:i w:val="1"/>
                <w:sz w:val="16"/>
                <w:szCs w:val="16"/>
                <w:rtl w:val="0"/>
              </w:rPr>
              <w:t xml:space="preserve">5 minutes</w:t>
            </w:r>
          </w:p>
        </w:tc>
        <w:tc>
          <w:tcPr>
            <w:gridSpan w:val="4"/>
            <w:tcBorders>
              <w:top w:color="000000" w:space="0" w:sz="6" w:val="single"/>
              <w:left w:color="000000" w:space="0" w:sz="6" w:val="single"/>
              <w:bottom w:color="000000" w:space="0" w:sz="6" w:val="single"/>
              <w:right w:color="000000" w:space="0" w:sz="6" w:val="single"/>
            </w:tcBorders>
            <w:shd w:fill="eeece1" w:val="clear"/>
            <w:tcMar>
              <w:top w:w="80.0" w:type="dxa"/>
              <w:left w:w="80.0" w:type="dxa"/>
              <w:bottom w:w="80.0" w:type="dxa"/>
              <w:right w:w="80.0" w:type="dxa"/>
            </w:tcMar>
            <w:vAlign w:val="center"/>
          </w:tcPr>
          <w:p w:rsidR="00000000" w:rsidDel="00000000" w:rsidP="00000000" w:rsidRDefault="00000000" w:rsidRPr="00000000" w14:paraId="000000B6">
            <w:pPr>
              <w:spacing w:after="0" w:line="240" w:lineRule="auto"/>
              <w:rPr>
                <w:rFonts w:ascii="Arial" w:cs="Arial" w:eastAsia="Arial" w:hAnsi="Arial"/>
                <w:i w:val="1"/>
                <w:sz w:val="16"/>
                <w:szCs w:val="16"/>
              </w:rPr>
            </w:pPr>
            <w:r w:rsidDel="00000000" w:rsidR="00000000" w:rsidRPr="00000000">
              <w:rPr>
                <w:rFonts w:ascii="Arial" w:cs="Arial" w:eastAsia="Arial" w:hAnsi="Arial"/>
                <w:b w:val="1"/>
                <w:i w:val="1"/>
                <w:sz w:val="16"/>
                <w:szCs w:val="16"/>
                <w:rtl w:val="0"/>
              </w:rPr>
              <w:t xml:space="preserve">Pause détente</w:t>
            </w:r>
            <w:r w:rsidDel="00000000" w:rsidR="00000000" w:rsidRPr="00000000">
              <w:rPr>
                <w:rtl w:val="0"/>
              </w:rPr>
            </w:r>
          </w:p>
        </w:tc>
      </w:tr>
      <w:tr>
        <w:trPr>
          <w:cantSplit w:val="0"/>
          <w:trHeight w:val="414" w:hRule="atLeast"/>
          <w:tblHeader w:val="0"/>
        </w:trPr>
        <w:tc>
          <w:tcPr>
            <w:tcBorders>
              <w:top w:color="000000" w:space="0" w:sz="6" w:val="single"/>
              <w:left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BA">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11:50 - 12:20</w:t>
            </w:r>
          </w:p>
        </w:tc>
        <w:tc>
          <w:tcPr>
            <w:vMerge w:val="continue"/>
            <w:tcBorders>
              <w:top w:color="000000" w:space="0" w:sz="6" w:val="single"/>
              <w:left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6"/>
                <w:szCs w:val="16"/>
              </w:rPr>
            </w:pPr>
            <w:r w:rsidDel="00000000" w:rsidR="00000000" w:rsidRPr="00000000">
              <w:rPr>
                <w:rtl w:val="0"/>
              </w:rPr>
            </w:r>
          </w:p>
        </w:tc>
        <w:tc>
          <w:tcPr>
            <w:vAlign w:val="center"/>
          </w:tcPr>
          <w:p w:rsidR="00000000" w:rsidDel="00000000" w:rsidP="00000000" w:rsidRDefault="00000000" w:rsidRPr="00000000" w14:paraId="000000BC">
            <w:pP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30 minutes</w:t>
            </w:r>
          </w:p>
        </w:tc>
        <w:tc>
          <w:tcPr>
            <w:tcBorders>
              <w:top w:color="000000" w:space="0" w:sz="6" w:val="single"/>
              <w:left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BD">
            <w:pPr>
              <w:spacing w:after="0" w:line="240" w:lineRule="auto"/>
              <w:rPr>
                <w:rFonts w:ascii="Arial" w:cs="Arial" w:eastAsia="Arial" w:hAnsi="Arial"/>
                <w:sz w:val="16"/>
                <w:szCs w:val="16"/>
              </w:rPr>
            </w:pPr>
            <w:r w:rsidDel="00000000" w:rsidR="00000000" w:rsidRPr="00000000">
              <w:rPr>
                <w:rFonts w:ascii="Arial" w:cs="Arial" w:eastAsia="Arial" w:hAnsi="Arial"/>
                <w:b w:val="1"/>
                <w:sz w:val="16"/>
                <w:szCs w:val="16"/>
                <w:rtl w:val="0"/>
              </w:rPr>
              <w:t xml:space="preserve">Module 3.2 - </w:t>
            </w:r>
            <w:r w:rsidDel="00000000" w:rsidR="00000000" w:rsidRPr="00000000">
              <w:rPr>
                <w:rFonts w:ascii="Arial" w:cs="Arial" w:eastAsia="Arial" w:hAnsi="Arial"/>
                <w:sz w:val="16"/>
                <w:szCs w:val="16"/>
                <w:rtl w:val="0"/>
              </w:rPr>
              <w:t xml:space="preserve">Preuves matérielles et triangulation</w:t>
            </w:r>
          </w:p>
          <w:p w:rsidR="00000000" w:rsidDel="00000000" w:rsidP="00000000" w:rsidRDefault="00000000" w:rsidRPr="00000000" w14:paraId="000000BE">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0BF">
            <w:pPr>
              <w:spacing w:after="0" w:line="240" w:lineRule="auto"/>
              <w:rPr>
                <w:rFonts w:ascii="Arial" w:cs="Arial" w:eastAsia="Arial" w:hAnsi="Arial"/>
                <w:sz w:val="16"/>
                <w:szCs w:val="16"/>
                <w:u w:val="single"/>
              </w:rPr>
            </w:pPr>
            <w:r w:rsidDel="00000000" w:rsidR="00000000" w:rsidRPr="00000000">
              <w:rPr>
                <w:rFonts w:ascii="Arial" w:cs="Arial" w:eastAsia="Arial" w:hAnsi="Arial"/>
                <w:sz w:val="16"/>
                <w:szCs w:val="16"/>
                <w:u w:val="single"/>
                <w:rtl w:val="0"/>
              </w:rPr>
              <w:t xml:space="preserve">Présentation sur les preuves matérielles et la triangulation </w:t>
            </w:r>
          </w:p>
          <w:p w:rsidR="00000000" w:rsidDel="00000000" w:rsidP="00000000" w:rsidRDefault="00000000" w:rsidRPr="00000000" w14:paraId="000000C0">
            <w:pPr>
              <w:numPr>
                <w:ilvl w:val="0"/>
                <w:numId w:val="10"/>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Présentation des diapositives </w:t>
            </w:r>
            <w:r w:rsidDel="00000000" w:rsidR="00000000" w:rsidRPr="00000000">
              <w:rPr>
                <w:rFonts w:ascii="Arial" w:cs="Arial" w:eastAsia="Arial" w:hAnsi="Arial"/>
                <w:b w:val="1"/>
                <w:sz w:val="16"/>
                <w:szCs w:val="16"/>
                <w:rtl w:val="0"/>
              </w:rPr>
              <w:t xml:space="preserve">- Module 3.2 </w:t>
            </w:r>
            <w:r w:rsidDel="00000000" w:rsidR="00000000" w:rsidRPr="00000000">
              <w:rPr>
                <w:rFonts w:ascii="Arial" w:cs="Arial" w:eastAsia="Arial" w:hAnsi="Arial"/>
                <w:sz w:val="16"/>
                <w:szCs w:val="16"/>
                <w:rtl w:val="0"/>
              </w:rPr>
              <w:t xml:space="preserve">(25 min</w:t>
            </w:r>
          </w:p>
          <w:p w:rsidR="00000000" w:rsidDel="00000000" w:rsidP="00000000" w:rsidRDefault="00000000" w:rsidRPr="00000000" w14:paraId="000000C1">
            <w:pPr>
              <w:numPr>
                <w:ilvl w:val="0"/>
                <w:numId w:val="11"/>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Plénière/Discussion en groupe : Session de questions-réponses : Poser des questions et clarifier des points en suspens ou des malentendus (15 min</w:t>
            </w:r>
          </w:p>
          <w:p w:rsidR="00000000" w:rsidDel="00000000" w:rsidP="00000000" w:rsidRDefault="00000000" w:rsidRPr="00000000" w14:paraId="000000C2">
            <w:pPr>
              <w:spacing w:after="0" w:line="240" w:lineRule="auto"/>
              <w:rPr>
                <w:rFonts w:ascii="Arial" w:cs="Arial" w:eastAsia="Arial" w:hAnsi="Arial"/>
                <w:sz w:val="16"/>
                <w:szCs w:val="16"/>
                <w:u w:val="single"/>
              </w:rPr>
            </w:pPr>
            <w:r w:rsidDel="00000000" w:rsidR="00000000" w:rsidRPr="00000000">
              <w:rPr>
                <w:rtl w:val="0"/>
              </w:rPr>
            </w:r>
          </w:p>
        </w:tc>
        <w:tc>
          <w:tcPr>
            <w:vMerge w:val="restart"/>
            <w:tcBorders>
              <w:top w:color="000000" w:space="0" w:sz="6" w:val="single"/>
              <w:left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C3">
            <w:pPr>
              <w:spacing w:after="0" w:line="240" w:lineRule="auto"/>
              <w:jc w:val="center"/>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right w:color="000000" w:space="0" w:sz="6" w:val="single"/>
            </w:tcBorders>
          </w:tcPr>
          <w:p w:rsidR="00000000" w:rsidDel="00000000" w:rsidP="00000000" w:rsidRDefault="00000000" w:rsidRPr="00000000" w14:paraId="000000C4">
            <w:pPr>
              <w:spacing w:after="0" w:line="240" w:lineRule="auto"/>
              <w:jc w:val="center"/>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right w:color="000000" w:space="0" w:sz="6" w:val="single"/>
            </w:tcBorders>
          </w:tcPr>
          <w:p w:rsidR="00000000" w:rsidDel="00000000" w:rsidP="00000000" w:rsidRDefault="00000000" w:rsidRPr="00000000" w14:paraId="000000C5">
            <w:pPr>
              <w:spacing w:after="0" w:line="240" w:lineRule="auto"/>
              <w:jc w:val="center"/>
              <w:rPr>
                <w:rFonts w:ascii="Arial" w:cs="Arial" w:eastAsia="Arial" w:hAnsi="Arial"/>
                <w:sz w:val="16"/>
                <w:szCs w:val="16"/>
              </w:rPr>
            </w:pPr>
            <w:r w:rsidDel="00000000" w:rsidR="00000000" w:rsidRPr="00000000">
              <w:rPr>
                <w:rtl w:val="0"/>
              </w:rPr>
            </w:r>
          </w:p>
        </w:tc>
      </w:tr>
      <w:tr>
        <w:trPr>
          <w:cantSplit w:val="0"/>
          <w:trHeight w:val="445" w:hRule="atLeast"/>
          <w:tblHeader w:val="0"/>
        </w:trPr>
        <w:tc>
          <w:tcPr>
            <w:vMerge w:val="restart"/>
            <w:tcBorders>
              <w:top w:color="000000" w:space="0" w:sz="6" w:val="single"/>
              <w:left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C6">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12:20 - 13:00</w:t>
            </w:r>
          </w:p>
        </w:tc>
        <w:tc>
          <w:tcPr>
            <w:vMerge w:val="continue"/>
            <w:tcBorders>
              <w:top w:color="000000" w:space="0" w:sz="6" w:val="single"/>
              <w:left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6"/>
                <w:szCs w:val="16"/>
              </w:rPr>
            </w:pPr>
            <w:r w:rsidDel="00000000" w:rsidR="00000000" w:rsidRPr="00000000">
              <w:rPr>
                <w:rtl w:val="0"/>
              </w:rPr>
            </w:r>
          </w:p>
        </w:tc>
        <w:tc>
          <w:tcPr>
            <w:vAlign w:val="center"/>
          </w:tcPr>
          <w:p w:rsidR="00000000" w:rsidDel="00000000" w:rsidP="00000000" w:rsidRDefault="00000000" w:rsidRPr="00000000" w14:paraId="000000C8">
            <w:pP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20 minutes</w:t>
            </w:r>
          </w:p>
        </w:tc>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C9">
            <w:pPr>
              <w:spacing w:after="0" w:line="240" w:lineRule="auto"/>
              <w:rPr>
                <w:rFonts w:ascii="Arial" w:cs="Arial" w:eastAsia="Arial" w:hAnsi="Arial"/>
                <w:sz w:val="16"/>
                <w:szCs w:val="16"/>
              </w:rPr>
            </w:pPr>
            <w:r w:rsidDel="00000000" w:rsidR="00000000" w:rsidRPr="00000000">
              <w:rPr>
                <w:rFonts w:ascii="Arial" w:cs="Arial" w:eastAsia="Arial" w:hAnsi="Arial"/>
                <w:b w:val="1"/>
                <w:sz w:val="16"/>
                <w:szCs w:val="16"/>
                <w:rtl w:val="0"/>
              </w:rPr>
              <w:t xml:space="preserve">Module 3.3 </w:t>
            </w:r>
            <w:r w:rsidDel="00000000" w:rsidR="00000000" w:rsidRPr="00000000">
              <w:rPr>
                <w:rFonts w:ascii="Arial" w:cs="Arial" w:eastAsia="Arial" w:hAnsi="Arial"/>
                <w:sz w:val="16"/>
                <w:szCs w:val="16"/>
                <w:rtl w:val="0"/>
              </w:rPr>
              <w:t xml:space="preserve">- Techniques d'entretien</w:t>
            </w:r>
          </w:p>
          <w:p w:rsidR="00000000" w:rsidDel="00000000" w:rsidP="00000000" w:rsidRDefault="00000000" w:rsidRPr="00000000" w14:paraId="000000CA">
            <w:pPr>
              <w:spacing w:after="0" w:line="240" w:lineRule="auto"/>
              <w:rPr>
                <w:rFonts w:ascii="Arial" w:cs="Arial" w:eastAsia="Arial" w:hAnsi="Arial"/>
                <w:sz w:val="16"/>
                <w:szCs w:val="16"/>
                <w:u w:val="single"/>
              </w:rPr>
            </w:pPr>
            <w:r w:rsidDel="00000000" w:rsidR="00000000" w:rsidRPr="00000000">
              <w:rPr>
                <w:rFonts w:ascii="Arial" w:cs="Arial" w:eastAsia="Arial" w:hAnsi="Arial"/>
                <w:sz w:val="16"/>
                <w:szCs w:val="16"/>
                <w:u w:val="single"/>
                <w:rtl w:val="0"/>
              </w:rPr>
              <w:t xml:space="preserve">Présentation sur les techniques d'entretien : </w:t>
            </w:r>
          </w:p>
          <w:p w:rsidR="00000000" w:rsidDel="00000000" w:rsidP="00000000" w:rsidRDefault="00000000" w:rsidRPr="00000000" w14:paraId="000000CB">
            <w:pPr>
              <w:numPr>
                <w:ilvl w:val="0"/>
                <w:numId w:val="13"/>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Présentation des diapositives </w:t>
            </w:r>
            <w:r w:rsidDel="00000000" w:rsidR="00000000" w:rsidRPr="00000000">
              <w:rPr>
                <w:rFonts w:ascii="Arial" w:cs="Arial" w:eastAsia="Arial" w:hAnsi="Arial"/>
                <w:b w:val="1"/>
                <w:sz w:val="16"/>
                <w:szCs w:val="16"/>
                <w:rtl w:val="0"/>
              </w:rPr>
              <w:t xml:space="preserve">- Module 3.4 </w:t>
            </w:r>
            <w:r w:rsidDel="00000000" w:rsidR="00000000" w:rsidRPr="00000000">
              <w:rPr>
                <w:rFonts w:ascii="Arial" w:cs="Arial" w:eastAsia="Arial" w:hAnsi="Arial"/>
                <w:sz w:val="16"/>
                <w:szCs w:val="16"/>
                <w:rtl w:val="0"/>
              </w:rPr>
              <w:t xml:space="preserve">(10 min</w:t>
            </w:r>
          </w:p>
          <w:p w:rsidR="00000000" w:rsidDel="00000000" w:rsidP="00000000" w:rsidRDefault="00000000" w:rsidRPr="00000000" w14:paraId="000000CC">
            <w:pPr>
              <w:numPr>
                <w:ilvl w:val="0"/>
                <w:numId w:val="14"/>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Plénière/Discussion en groupe : Session de questions-réponses : Poser des questions et clarifier des points en suspens ou des malentendus (10 min</w:t>
            </w:r>
          </w:p>
          <w:p w:rsidR="00000000" w:rsidDel="00000000" w:rsidP="00000000" w:rsidRDefault="00000000" w:rsidRPr="00000000" w14:paraId="000000CD">
            <w:pPr>
              <w:spacing w:after="0" w:line="240" w:lineRule="auto"/>
              <w:rPr>
                <w:rFonts w:ascii="Arial" w:cs="Arial" w:eastAsia="Arial" w:hAnsi="Arial"/>
                <w:sz w:val="16"/>
                <w:szCs w:val="16"/>
                <w:u w:val="single"/>
              </w:rPr>
            </w:pPr>
            <w:r w:rsidDel="00000000" w:rsidR="00000000" w:rsidRPr="00000000">
              <w:rPr>
                <w:rtl w:val="0"/>
              </w:rPr>
            </w:r>
          </w:p>
        </w:tc>
        <w:tc>
          <w:tcPr>
            <w:vMerge w:val="continue"/>
            <w:tcBorders>
              <w:top w:color="000000" w:space="0" w:sz="6" w:val="single"/>
              <w:left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6"/>
                <w:szCs w:val="16"/>
                <w:u w:val="single"/>
              </w:rPr>
            </w:pPr>
            <w:r w:rsidDel="00000000" w:rsidR="00000000" w:rsidRPr="00000000">
              <w:rPr>
                <w:rtl w:val="0"/>
              </w:rPr>
            </w:r>
          </w:p>
        </w:tc>
        <w:tc>
          <w:tcPr/>
          <w:p w:rsidR="00000000" w:rsidDel="00000000" w:rsidP="00000000" w:rsidRDefault="00000000" w:rsidRPr="00000000" w14:paraId="000000CF">
            <w:pPr>
              <w:spacing w:after="0" w:line="240" w:lineRule="auto"/>
              <w:jc w:val="center"/>
              <w:rPr>
                <w:rFonts w:ascii="Arial" w:cs="Arial" w:eastAsia="Arial" w:hAnsi="Arial"/>
                <w:sz w:val="16"/>
                <w:szCs w:val="16"/>
              </w:rPr>
            </w:pPr>
            <w:r w:rsidDel="00000000" w:rsidR="00000000" w:rsidRPr="00000000">
              <w:rPr>
                <w:rtl w:val="0"/>
              </w:rPr>
            </w:r>
          </w:p>
        </w:tc>
        <w:tc>
          <w:tcPr/>
          <w:p w:rsidR="00000000" w:rsidDel="00000000" w:rsidP="00000000" w:rsidRDefault="00000000" w:rsidRPr="00000000" w14:paraId="000000D0">
            <w:pPr>
              <w:spacing w:after="0" w:line="240" w:lineRule="auto"/>
              <w:jc w:val="center"/>
              <w:rPr>
                <w:rFonts w:ascii="Arial" w:cs="Arial" w:eastAsia="Arial" w:hAnsi="Arial"/>
                <w:sz w:val="16"/>
                <w:szCs w:val="16"/>
              </w:rPr>
            </w:pPr>
            <w:r w:rsidDel="00000000" w:rsidR="00000000" w:rsidRPr="00000000">
              <w:rPr>
                <w:rtl w:val="0"/>
              </w:rPr>
            </w:r>
          </w:p>
        </w:tc>
      </w:tr>
      <w:tr>
        <w:trPr>
          <w:cantSplit w:val="0"/>
          <w:trHeight w:val="6908.4375" w:hRule="atLeast"/>
          <w:tblHeader w:val="0"/>
        </w:trPr>
        <w:tc>
          <w:tcPr>
            <w:vMerge w:val="continue"/>
            <w:tcBorders>
              <w:top w:color="000000" w:space="0" w:sz="6" w:val="single"/>
              <w:left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6"/>
                <w:szCs w:val="16"/>
              </w:rPr>
            </w:pPr>
            <w:r w:rsidDel="00000000" w:rsidR="00000000" w:rsidRPr="00000000">
              <w:rPr>
                <w:rtl w:val="0"/>
              </w:rPr>
            </w:r>
          </w:p>
        </w:tc>
        <w:tc>
          <w:tcPr>
            <w:tcMar>
              <w:top w:w="80.0" w:type="dxa"/>
              <w:left w:w="80.0" w:type="dxa"/>
              <w:bottom w:w="80.0" w:type="dxa"/>
              <w:right w:w="80.0" w:type="dxa"/>
            </w:tcMar>
            <w:vAlign w:val="center"/>
          </w:tcPr>
          <w:p w:rsidR="00000000" w:rsidDel="00000000" w:rsidP="00000000" w:rsidRDefault="00000000" w:rsidRPr="00000000" w14:paraId="000000D2">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sz w:val="16"/>
                <w:szCs w:val="16"/>
              </w:rPr>
            </w:pPr>
            <w:r w:rsidDel="00000000" w:rsidR="00000000" w:rsidRPr="00000000">
              <w:rPr>
                <w:rtl w:val="0"/>
              </w:rPr>
            </w:r>
          </w:p>
        </w:tc>
        <w:tc>
          <w:tcPr>
            <w:vAlign w:val="center"/>
          </w:tcPr>
          <w:p w:rsidR="00000000" w:rsidDel="00000000" w:rsidP="00000000" w:rsidRDefault="00000000" w:rsidRPr="00000000" w14:paraId="000000D3">
            <w:pP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20 minutes</w:t>
            </w:r>
          </w:p>
        </w:tc>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D4">
            <w:pPr>
              <w:spacing w:after="0" w:line="240" w:lineRule="auto"/>
              <w:rPr>
                <w:rFonts w:ascii="Arial" w:cs="Arial" w:eastAsia="Arial" w:hAnsi="Arial"/>
                <w:b w:val="1"/>
                <w:sz w:val="16"/>
                <w:szCs w:val="16"/>
              </w:rPr>
            </w:pPr>
            <w:r w:rsidDel="00000000" w:rsidR="00000000" w:rsidRPr="00000000">
              <w:rPr>
                <w:rtl w:val="0"/>
              </w:rPr>
            </w:r>
          </w:p>
        </w:tc>
        <w:tc>
          <w:tcPr>
            <w:tcMar>
              <w:top w:w="80.0" w:type="dxa"/>
              <w:left w:w="80.0" w:type="dxa"/>
              <w:bottom w:w="80.0" w:type="dxa"/>
              <w:right w:w="80.0" w:type="dxa"/>
            </w:tcMar>
            <w:vAlign w:val="center"/>
          </w:tcPr>
          <w:p w:rsidR="00000000" w:rsidDel="00000000" w:rsidP="00000000" w:rsidRDefault="00000000" w:rsidRPr="00000000" w14:paraId="000000D5">
            <w:pPr>
              <w:spacing w:after="0" w:line="240" w:lineRule="auto"/>
              <w:jc w:val="center"/>
              <w:rPr>
                <w:rFonts w:ascii="Arial" w:cs="Arial" w:eastAsia="Arial" w:hAnsi="Arial"/>
                <w:sz w:val="16"/>
                <w:szCs w:val="16"/>
              </w:rPr>
            </w:pPr>
            <w:r w:rsidDel="00000000" w:rsidR="00000000" w:rsidRPr="00000000">
              <w:rPr>
                <w:rtl w:val="0"/>
              </w:rPr>
            </w:r>
          </w:p>
        </w:tc>
        <w:tc>
          <w:tcPr/>
          <w:p w:rsidR="00000000" w:rsidDel="00000000" w:rsidP="00000000" w:rsidRDefault="00000000" w:rsidRPr="00000000" w14:paraId="000000D6">
            <w:pPr>
              <w:spacing w:after="0" w:line="240" w:lineRule="auto"/>
              <w:jc w:val="center"/>
              <w:rPr>
                <w:rFonts w:ascii="Arial" w:cs="Arial" w:eastAsia="Arial" w:hAnsi="Arial"/>
                <w:sz w:val="16"/>
                <w:szCs w:val="16"/>
              </w:rPr>
            </w:pPr>
            <w:r w:rsidDel="00000000" w:rsidR="00000000" w:rsidRPr="00000000">
              <w:rPr>
                <w:rtl w:val="0"/>
              </w:rPr>
            </w:r>
          </w:p>
        </w:tc>
        <w:tc>
          <w:tcPr/>
          <w:p w:rsidR="00000000" w:rsidDel="00000000" w:rsidP="00000000" w:rsidRDefault="00000000" w:rsidRPr="00000000" w14:paraId="000000D7">
            <w:pPr>
              <w:spacing w:after="0" w:line="240" w:lineRule="auto"/>
              <w:rPr>
                <w:rFonts w:ascii="Arial" w:cs="Arial" w:eastAsia="Arial" w:hAnsi="Arial"/>
                <w:sz w:val="16"/>
                <w:szCs w:val="16"/>
              </w:rPr>
            </w:pPr>
            <w:r w:rsidDel="00000000" w:rsidR="00000000" w:rsidRPr="00000000">
              <w:rPr>
                <w:rFonts w:ascii="Arial" w:cs="Arial" w:eastAsia="Arial" w:hAnsi="Arial"/>
                <w:b w:val="1"/>
                <w:sz w:val="16"/>
                <w:szCs w:val="16"/>
                <w:u w:val="single"/>
                <w:rtl w:val="0"/>
              </w:rPr>
              <w:t xml:space="preserve">Renforcement : </w:t>
            </w:r>
            <w:r w:rsidDel="00000000" w:rsidR="00000000" w:rsidRPr="00000000">
              <w:rPr>
                <w:rFonts w:ascii="Arial" w:cs="Arial" w:eastAsia="Arial" w:hAnsi="Arial"/>
                <w:sz w:val="16"/>
                <w:szCs w:val="16"/>
                <w:u w:val="single"/>
                <w:rtl w:val="0"/>
              </w:rPr>
              <w:t xml:space="preserve"> Exercice de groupe : Techniques d'entretien dans les audits sociaux </w:t>
            </w:r>
            <w:r w:rsidDel="00000000" w:rsidR="00000000" w:rsidRPr="00000000">
              <w:rPr>
                <w:rtl w:val="0"/>
              </w:rPr>
            </w:r>
          </w:p>
          <w:p w:rsidR="00000000" w:rsidDel="00000000" w:rsidP="00000000" w:rsidRDefault="00000000" w:rsidRPr="00000000" w14:paraId="000000D8">
            <w:pPr>
              <w:numPr>
                <w:ilvl w:val="0"/>
                <w:numId w:val="15"/>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Préparation du jeu de rôle : Créer des cartes pour certains rôles à partir d'un scénario d'audit (par exemple, travailleur, représentant syndical, directeur, comptable, auditeur, observateur)</w:t>
            </w:r>
          </w:p>
          <w:p w:rsidR="00000000" w:rsidDel="00000000" w:rsidP="00000000" w:rsidRDefault="00000000" w:rsidRPr="00000000" w14:paraId="000000D9">
            <w:pPr>
              <w:numPr>
                <w:ilvl w:val="0"/>
                <w:numId w:val="16"/>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Distribuer les cartes de scénario avec les informations de base, la description du rôle et le comportement à mettre en scène (5 min. </w:t>
            </w:r>
          </w:p>
          <w:p w:rsidR="00000000" w:rsidDel="00000000" w:rsidP="00000000" w:rsidRDefault="00000000" w:rsidRPr="00000000" w14:paraId="000000DA">
            <w:pPr>
              <w:numPr>
                <w:ilvl w:val="0"/>
                <w:numId w:val="17"/>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journal de bord : Chaque participant se familiarise avec son rôle et peut poser des questions à l'animateur (5 min. </w:t>
            </w:r>
          </w:p>
          <w:p w:rsidR="00000000" w:rsidDel="00000000" w:rsidP="00000000" w:rsidRDefault="00000000" w:rsidRPr="00000000" w14:paraId="000000DB">
            <w:pPr>
              <w:numPr>
                <w:ilvl w:val="0"/>
                <w:numId w:val="18"/>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Mise en scène du jeu de rôle :  Tous les acteurs jouent leur rôle (8 min</w:t>
            </w:r>
          </w:p>
          <w:p w:rsidR="00000000" w:rsidDel="00000000" w:rsidP="00000000" w:rsidRDefault="00000000" w:rsidRPr="00000000" w14:paraId="000000DC">
            <w:pPr>
              <w:numPr>
                <w:ilvl w:val="0"/>
                <w:numId w:val="19"/>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Partage : Les observateurs présentent leurs observations : qu'est-ce qui était bon, qu'est-ce qui doit être amélioré, qu'est-ce qui constitue une bonne pratique ?   (10 min</w:t>
            </w:r>
          </w:p>
          <w:p w:rsidR="00000000" w:rsidDel="00000000" w:rsidP="00000000" w:rsidRDefault="00000000" w:rsidRPr="00000000" w14:paraId="000000DD">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Récapitulation : L'animateur résume et ajoute les conseils manquants (2 min</w:t>
            </w:r>
          </w:p>
          <w:p w:rsidR="00000000" w:rsidDel="00000000" w:rsidP="00000000" w:rsidRDefault="00000000" w:rsidRPr="00000000" w14:paraId="000000DE">
            <w:pPr>
              <w:spacing w:after="0" w:line="240" w:lineRule="auto"/>
              <w:jc w:val="center"/>
              <w:rPr>
                <w:rFonts w:ascii="Arial" w:cs="Arial" w:eastAsia="Arial" w:hAnsi="Arial"/>
                <w:sz w:val="16"/>
                <w:szCs w:val="16"/>
              </w:rPr>
            </w:pPr>
            <w:r w:rsidDel="00000000" w:rsidR="00000000" w:rsidRPr="00000000">
              <w:rPr>
                <w:rtl w:val="0"/>
              </w:rPr>
            </w:r>
          </w:p>
        </w:tc>
      </w:tr>
      <w:tr>
        <w:trPr>
          <w:cantSplit w:val="0"/>
          <w:trHeight w:val="371" w:hRule="atLeast"/>
          <w:tblHeader w:val="0"/>
        </w:trPr>
        <w:tc>
          <w:tcPr>
            <w:tcBorders>
              <w:top w:color="000000" w:space="0" w:sz="6" w:val="single"/>
              <w:left w:color="000000" w:space="0" w:sz="6" w:val="single"/>
              <w:bottom w:color="000000" w:space="0" w:sz="6" w:val="single"/>
              <w:right w:color="000000" w:space="0" w:sz="6" w:val="single"/>
            </w:tcBorders>
            <w:shd w:fill="a5a5a5" w:val="clear"/>
            <w:tcMar>
              <w:top w:w="80.0" w:type="dxa"/>
              <w:left w:w="80.0" w:type="dxa"/>
              <w:bottom w:w="80.0" w:type="dxa"/>
              <w:right w:w="80.0" w:type="dxa"/>
            </w:tcMar>
            <w:vAlign w:val="center"/>
          </w:tcPr>
          <w:p w:rsidR="00000000" w:rsidDel="00000000" w:rsidP="00000000" w:rsidRDefault="00000000" w:rsidRPr="00000000" w14:paraId="000000DF">
            <w:pPr>
              <w:spacing w:after="0" w:line="240" w:lineRule="auto"/>
              <w:rPr>
                <w:rFonts w:ascii="Arial" w:cs="Arial" w:eastAsia="Arial" w:hAnsi="Arial"/>
                <w:i w:val="1"/>
                <w:sz w:val="16"/>
                <w:szCs w:val="16"/>
              </w:rPr>
            </w:pPr>
            <w:r w:rsidDel="00000000" w:rsidR="00000000" w:rsidRPr="00000000">
              <w:rPr>
                <w:rFonts w:ascii="Arial" w:cs="Arial" w:eastAsia="Arial" w:hAnsi="Arial"/>
                <w:i w:val="1"/>
                <w:sz w:val="16"/>
                <w:szCs w:val="16"/>
                <w:rtl w:val="0"/>
              </w:rPr>
              <w:t xml:space="preserve">13:00 - 14:00</w:t>
            </w:r>
          </w:p>
        </w:tc>
        <w:tc>
          <w:tcPr>
            <w:tcBorders>
              <w:top w:color="000000" w:space="0" w:sz="6" w:val="single"/>
              <w:left w:color="000000" w:space="0" w:sz="6" w:val="single"/>
              <w:bottom w:color="000000" w:space="0" w:sz="6" w:val="single"/>
              <w:right w:color="000000" w:space="0" w:sz="6" w:val="single"/>
            </w:tcBorders>
            <w:shd w:fill="a5a5a5" w:val="clear"/>
            <w:vAlign w:val="center"/>
          </w:tcPr>
          <w:p w:rsidR="00000000" w:rsidDel="00000000" w:rsidP="00000000" w:rsidRDefault="00000000" w:rsidRPr="00000000" w14:paraId="000000E0">
            <w:pPr>
              <w:spacing w:after="0" w:line="240" w:lineRule="auto"/>
              <w:rPr>
                <w:rFonts w:ascii="Arial" w:cs="Arial" w:eastAsia="Arial" w:hAnsi="Arial"/>
                <w:b w:val="1"/>
                <w:i w:val="1"/>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5a5a5" w:val="clear"/>
            <w:vAlign w:val="center"/>
          </w:tcPr>
          <w:p w:rsidR="00000000" w:rsidDel="00000000" w:rsidP="00000000" w:rsidRDefault="00000000" w:rsidRPr="00000000" w14:paraId="000000E1">
            <w:pPr>
              <w:spacing w:after="0" w:line="240" w:lineRule="auto"/>
              <w:rPr>
                <w:rFonts w:ascii="Arial" w:cs="Arial" w:eastAsia="Arial" w:hAnsi="Arial"/>
                <w:b w:val="1"/>
                <w:i w:val="1"/>
                <w:sz w:val="16"/>
                <w:szCs w:val="16"/>
              </w:rPr>
            </w:pPr>
            <w:r w:rsidDel="00000000" w:rsidR="00000000" w:rsidRPr="00000000">
              <w:rPr>
                <w:rFonts w:ascii="Arial" w:cs="Arial" w:eastAsia="Arial" w:hAnsi="Arial"/>
                <w:b w:val="1"/>
                <w:i w:val="1"/>
                <w:sz w:val="16"/>
                <w:szCs w:val="16"/>
                <w:rtl w:val="0"/>
              </w:rPr>
              <w:t xml:space="preserve">60 minutes</w:t>
            </w:r>
          </w:p>
        </w:tc>
        <w:tc>
          <w:tcPr>
            <w:gridSpan w:val="4"/>
            <w:tcBorders>
              <w:top w:color="000000" w:space="0" w:sz="6" w:val="single"/>
              <w:left w:color="000000" w:space="0" w:sz="6" w:val="single"/>
              <w:bottom w:color="000000" w:space="0" w:sz="6" w:val="single"/>
              <w:right w:color="000000" w:space="0" w:sz="6" w:val="single"/>
            </w:tcBorders>
            <w:shd w:fill="a5a5a5" w:val="clear"/>
            <w:tcMar>
              <w:top w:w="80.0" w:type="dxa"/>
              <w:left w:w="80.0" w:type="dxa"/>
              <w:bottom w:w="80.0" w:type="dxa"/>
              <w:right w:w="80.0" w:type="dxa"/>
            </w:tcMar>
            <w:vAlign w:val="center"/>
          </w:tcPr>
          <w:p w:rsidR="00000000" w:rsidDel="00000000" w:rsidP="00000000" w:rsidRDefault="00000000" w:rsidRPr="00000000" w14:paraId="000000E2">
            <w:pPr>
              <w:spacing w:after="0" w:line="240" w:lineRule="auto"/>
              <w:rPr>
                <w:rFonts w:ascii="Arial" w:cs="Arial" w:eastAsia="Arial" w:hAnsi="Arial"/>
                <w:b w:val="1"/>
                <w:i w:val="1"/>
                <w:sz w:val="16"/>
                <w:szCs w:val="16"/>
              </w:rPr>
            </w:pPr>
            <w:r w:rsidDel="00000000" w:rsidR="00000000" w:rsidRPr="00000000">
              <w:rPr>
                <w:rFonts w:ascii="Arial" w:cs="Arial" w:eastAsia="Arial" w:hAnsi="Arial"/>
                <w:b w:val="1"/>
                <w:i w:val="1"/>
                <w:sz w:val="16"/>
                <w:szCs w:val="16"/>
                <w:rtl w:val="0"/>
              </w:rPr>
              <w:t xml:space="preserve">PAUSE DÉJEUNER</w:t>
            </w:r>
          </w:p>
        </w:tc>
      </w:tr>
      <w:tr>
        <w:trPr>
          <w:cantSplit w:val="0"/>
          <w:trHeight w:val="265" w:hRule="atLeast"/>
          <w:tblHeader w:val="0"/>
        </w:trPr>
        <w:tc>
          <w:tcPr>
            <w:tcBorders>
              <w:top w:color="000000" w:space="0" w:sz="6" w:val="single"/>
              <w:left w:color="000000" w:space="0" w:sz="6" w:val="single"/>
              <w:bottom w:color="000000" w:space="0" w:sz="8"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E6">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14:00 - 14:10</w:t>
            </w:r>
          </w:p>
        </w:tc>
        <w:tc>
          <w:tcPr>
            <w:tcBorders>
              <w:top w:color="000000" w:space="0" w:sz="6" w:val="single"/>
              <w:left w:color="000000" w:space="0" w:sz="6" w:val="single"/>
              <w:bottom w:color="000000" w:space="0" w:sz="8" w:val="single"/>
              <w:right w:color="000000" w:space="0" w:sz="6" w:val="single"/>
            </w:tcBorders>
            <w:vAlign w:val="center"/>
          </w:tcPr>
          <w:p w:rsidR="00000000" w:rsidDel="00000000" w:rsidP="00000000" w:rsidRDefault="00000000" w:rsidRPr="00000000" w14:paraId="000000E7">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Accueil - Jeu de réflexion</w:t>
              <w:br w:type="textWrapping"/>
            </w:r>
            <w:r w:rsidDel="00000000" w:rsidR="00000000" w:rsidRPr="00000000">
              <w:rPr>
                <w:rFonts w:ascii="Arial" w:cs="Arial" w:eastAsia="Arial" w:hAnsi="Arial"/>
                <w:sz w:val="16"/>
                <w:szCs w:val="16"/>
                <w:rtl w:val="0"/>
              </w:rPr>
              <w:t xml:space="preserve">Faire revenir les participants dans la salle après la pause.</w:t>
            </w:r>
            <w:r w:rsidDel="00000000" w:rsidR="00000000" w:rsidRPr="00000000">
              <w:rPr>
                <w:rFonts w:ascii="Arial" w:cs="Arial" w:eastAsia="Arial" w:hAnsi="Arial"/>
                <w:b w:val="1"/>
                <w:sz w:val="16"/>
                <w:szCs w:val="16"/>
                <w:rtl w:val="0"/>
              </w:rPr>
              <w:t xml:space="preserve">  </w:t>
            </w:r>
          </w:p>
        </w:tc>
        <w:tc>
          <w:tcPr>
            <w:tcBorders>
              <w:top w:color="000000" w:space="0" w:sz="6" w:val="single"/>
              <w:left w:color="000000" w:space="0" w:sz="6" w:val="single"/>
              <w:bottom w:color="000000" w:space="0" w:sz="8" w:val="single"/>
              <w:right w:color="000000" w:space="0" w:sz="6" w:val="single"/>
            </w:tcBorders>
            <w:vAlign w:val="center"/>
          </w:tcPr>
          <w:p w:rsidR="00000000" w:rsidDel="00000000" w:rsidP="00000000" w:rsidRDefault="00000000" w:rsidRPr="00000000" w14:paraId="000000E8">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10 minutes</w:t>
            </w:r>
          </w:p>
        </w:tc>
        <w:tc>
          <w:tcPr>
            <w:tcBorders>
              <w:top w:color="000000" w:space="0" w:sz="6" w:val="single"/>
              <w:left w:color="000000" w:space="0" w:sz="6" w:val="single"/>
              <w:bottom w:color="000000" w:space="0" w:sz="8"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E9">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sz w:val="16"/>
                <w:szCs w:val="16"/>
                <w:u w:val="single"/>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EA">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Formateur(s)</w:t>
            </w:r>
          </w:p>
        </w:tc>
        <w:tc>
          <w:tcPr>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0EB">
            <w:pPr>
              <w:spacing w:after="0" w:line="240" w:lineRule="auto"/>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0EC">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Exemple de jeux ciblés en annexe</w:t>
            </w:r>
          </w:p>
        </w:tc>
      </w:tr>
      <w:tr>
        <w:trPr>
          <w:cantSplit w:val="0"/>
          <w:trHeight w:val="265" w:hRule="atLeast"/>
          <w:tblHeader w:val="0"/>
        </w:trPr>
        <w:tc>
          <w:tcPr>
            <w:tcBorders>
              <w:top w:color="000000" w:space="0" w:sz="6" w:val="single"/>
              <w:left w:color="000000" w:space="0" w:sz="6" w:val="single"/>
              <w:bottom w:color="000000" w:space="0" w:sz="8"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ED">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14:10-14:15</w:t>
            </w:r>
          </w:p>
        </w:tc>
        <w:tc>
          <w:tcPr>
            <w:tcBorders>
              <w:top w:color="000000" w:space="0" w:sz="6" w:val="single"/>
              <w:left w:color="000000" w:space="0" w:sz="6" w:val="single"/>
              <w:bottom w:color="000000" w:space="0" w:sz="8" w:val="single"/>
              <w:right w:color="000000" w:space="0" w:sz="6" w:val="single"/>
            </w:tcBorders>
            <w:vAlign w:val="center"/>
          </w:tcPr>
          <w:p w:rsidR="00000000" w:rsidDel="00000000" w:rsidP="00000000" w:rsidRDefault="00000000" w:rsidRPr="00000000" w14:paraId="000000EE">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Collecte et synthèse du module 3</w:t>
            </w:r>
          </w:p>
        </w:tc>
        <w:tc>
          <w:tcPr>
            <w:tcBorders>
              <w:top w:color="000000" w:space="0" w:sz="6" w:val="single"/>
              <w:left w:color="000000" w:space="0" w:sz="6" w:val="single"/>
              <w:bottom w:color="000000" w:space="0" w:sz="8" w:val="single"/>
              <w:right w:color="000000" w:space="0" w:sz="6" w:val="single"/>
            </w:tcBorders>
            <w:vAlign w:val="center"/>
          </w:tcPr>
          <w:p w:rsidR="00000000" w:rsidDel="00000000" w:rsidP="00000000" w:rsidRDefault="00000000" w:rsidRPr="00000000" w14:paraId="000000EF">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5 minutes</w:t>
            </w:r>
          </w:p>
        </w:tc>
        <w:tc>
          <w:tcPr>
            <w:tcBorders>
              <w:top w:color="000000" w:space="0" w:sz="6" w:val="single"/>
              <w:left w:color="000000" w:space="0" w:sz="6" w:val="single"/>
              <w:bottom w:color="000000" w:space="0" w:sz="8"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F0">
            <w:pPr>
              <w:widowControl w:val="0"/>
              <w:pBdr>
                <w:top w:space="0" w:sz="0" w:val="nil"/>
                <w:left w:space="0" w:sz="0" w:val="nil"/>
                <w:bottom w:space="0" w:sz="0" w:val="nil"/>
                <w:right w:space="0" w:sz="0" w:val="nil"/>
                <w:between w:space="0" w:sz="0" w:val="nil"/>
              </w:pBd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L'animateur commente et crée des catégories et des idées à retenir (5 min) </w:t>
            </w:r>
          </w:p>
        </w:tc>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0F1">
            <w:pPr>
              <w:spacing w:after="0" w:line="240" w:lineRule="auto"/>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0F2">
            <w:pPr>
              <w:spacing w:after="0" w:line="240" w:lineRule="auto"/>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0F3">
            <w:pPr>
              <w:spacing w:after="0" w:line="240" w:lineRule="auto"/>
              <w:rPr>
                <w:rFonts w:ascii="Arial" w:cs="Arial" w:eastAsia="Arial" w:hAnsi="Arial"/>
                <w:sz w:val="16"/>
                <w:szCs w:val="16"/>
              </w:rPr>
            </w:pPr>
            <w:r w:rsidDel="00000000" w:rsidR="00000000" w:rsidRPr="00000000">
              <w:rPr>
                <w:rtl w:val="0"/>
              </w:rPr>
            </w:r>
          </w:p>
        </w:tc>
      </w:tr>
      <w:tr>
        <w:trPr>
          <w:cantSplit w:val="0"/>
          <w:trHeight w:val="380" w:hRule="atLeast"/>
          <w:tblHeader w:val="0"/>
        </w:trPr>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vAlign w:val="center"/>
          </w:tcPr>
          <w:p w:rsidR="00000000" w:rsidDel="00000000" w:rsidP="00000000" w:rsidRDefault="00000000" w:rsidRPr="00000000" w14:paraId="000000F4">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14:15 - 14:45</w:t>
            </w:r>
          </w:p>
          <w:p w:rsidR="00000000" w:rsidDel="00000000" w:rsidP="00000000" w:rsidRDefault="00000000" w:rsidRPr="00000000" w14:paraId="000000F5">
            <w:pPr>
              <w:spacing w:after="0" w:line="240" w:lineRule="auto"/>
              <w:rPr>
                <w:rFonts w:ascii="Arial" w:cs="Arial" w:eastAsia="Arial" w:hAnsi="Arial"/>
                <w:sz w:val="16"/>
                <w:szCs w:val="16"/>
              </w:rPr>
            </w:pPr>
            <w:r w:rsidDel="00000000" w:rsidR="00000000" w:rsidRPr="00000000">
              <w:rPr>
                <w:rtl w:val="0"/>
              </w:rPr>
            </w:r>
          </w:p>
        </w:tc>
        <w:tc>
          <w:tcPr>
            <w:vMerge w:val="restart"/>
            <w:tcBorders>
              <w:top w:color="000000" w:space="0" w:sz="8" w:val="single"/>
              <w:left w:color="000000" w:space="0" w:sz="6" w:val="single"/>
              <w:bottom w:color="000000" w:space="0" w:sz="8" w:val="single"/>
              <w:right w:color="000000" w:space="0" w:sz="8" w:val="single"/>
            </w:tcBorders>
            <w:shd w:fill="auto" w:val="clear"/>
            <w:tcMar>
              <w:top w:w="80.0" w:type="dxa"/>
              <w:left w:w="80.0" w:type="dxa"/>
              <w:bottom w:w="80.0" w:type="dxa"/>
              <w:right w:w="80.0" w:type="dxa"/>
            </w:tcMar>
            <w:vAlign w:val="center"/>
          </w:tcPr>
          <w:p w:rsidR="00000000" w:rsidDel="00000000" w:rsidP="00000000" w:rsidRDefault="00000000" w:rsidRPr="00000000" w14:paraId="000000F6">
            <w:pPr>
              <w:spacing w:after="0" w:line="240" w:lineRule="auto"/>
              <w:ind w:left="90" w:firstLine="0"/>
              <w:rPr>
                <w:rFonts w:ascii="Arial" w:cs="Arial" w:eastAsia="Arial" w:hAnsi="Arial"/>
                <w:sz w:val="16"/>
                <w:szCs w:val="16"/>
                <w:highlight w:val="white"/>
              </w:rPr>
            </w:pPr>
            <w:r w:rsidDel="00000000" w:rsidR="00000000" w:rsidRPr="00000000">
              <w:rPr>
                <w:rFonts w:ascii="Arial" w:cs="Arial" w:eastAsia="Arial" w:hAnsi="Arial"/>
                <w:b w:val="1"/>
                <w:sz w:val="16"/>
                <w:szCs w:val="16"/>
                <w:highlight w:val="white"/>
                <w:rtl w:val="0"/>
              </w:rPr>
              <w:t xml:space="preserve">Module 4 : </w:t>
            </w:r>
            <w:r w:rsidDel="00000000" w:rsidR="00000000" w:rsidRPr="00000000">
              <w:rPr>
                <w:rFonts w:ascii="Arial" w:cs="Arial" w:eastAsia="Arial" w:hAnsi="Arial"/>
                <w:i w:val="1"/>
                <w:sz w:val="16"/>
                <w:szCs w:val="16"/>
                <w:rtl w:val="0"/>
              </w:rPr>
              <w:t xml:space="preserve">Comprendre les attentes des OC et des auditeurs du point de vue de la surveillance</w:t>
            </w:r>
            <w:r w:rsidDel="00000000" w:rsidR="00000000" w:rsidRPr="00000000">
              <w:rPr>
                <w:rtl w:val="0"/>
              </w:rPr>
            </w:r>
          </w:p>
          <w:p w:rsidR="00000000" w:rsidDel="00000000" w:rsidP="00000000" w:rsidRDefault="00000000" w:rsidRPr="00000000" w14:paraId="000000F7">
            <w:pPr>
              <w:spacing w:after="0" w:line="240" w:lineRule="auto"/>
              <w:ind w:left="90" w:firstLine="0"/>
              <w:rPr>
                <w:rFonts w:ascii="Arial" w:cs="Arial" w:eastAsia="Arial" w:hAnsi="Arial"/>
                <w:sz w:val="16"/>
                <w:szCs w:val="16"/>
                <w:highlight w:val="white"/>
              </w:rPr>
            </w:pPr>
            <w:r w:rsidDel="00000000" w:rsidR="00000000" w:rsidRPr="00000000">
              <w:rPr>
                <w:rtl w:val="0"/>
              </w:rPr>
            </w:r>
          </w:p>
          <w:p w:rsidR="00000000" w:rsidDel="00000000" w:rsidP="00000000" w:rsidRDefault="00000000" w:rsidRPr="00000000" w14:paraId="000000F8">
            <w:pPr>
              <w:spacing w:after="0" w:line="240" w:lineRule="auto"/>
              <w:ind w:left="90" w:firstLine="0"/>
              <w:rPr>
                <w:rFonts w:ascii="Arial" w:cs="Arial" w:eastAsia="Arial" w:hAnsi="Arial"/>
                <w:b w:val="1"/>
                <w:sz w:val="16"/>
                <w:szCs w:val="16"/>
                <w:highlight w:val="white"/>
              </w:rPr>
            </w:pPr>
            <w:r w:rsidDel="00000000" w:rsidR="00000000" w:rsidRPr="00000000">
              <w:rPr>
                <w:rtl w:val="0"/>
              </w:rPr>
            </w:r>
          </w:p>
          <w:p w:rsidR="00000000" w:rsidDel="00000000" w:rsidP="00000000" w:rsidRDefault="00000000" w:rsidRPr="00000000" w14:paraId="000000F9">
            <w:pPr>
              <w:spacing w:after="0" w:line="240" w:lineRule="auto"/>
              <w:ind w:left="90" w:firstLine="0"/>
              <w:rPr>
                <w:rFonts w:ascii="Arial" w:cs="Arial" w:eastAsia="Arial" w:hAnsi="Arial"/>
                <w:i w:val="1"/>
                <w:sz w:val="16"/>
                <w:szCs w:val="16"/>
                <w:highlight w:val="white"/>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0FA">
            <w:pP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30 minutes</w:t>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vAlign w:val="center"/>
          </w:tcPr>
          <w:p w:rsidR="00000000" w:rsidDel="00000000" w:rsidP="00000000" w:rsidRDefault="00000000" w:rsidRPr="00000000" w14:paraId="000000FB">
            <w:pPr>
              <w:spacing w:after="0" w:line="240" w:lineRule="auto"/>
              <w:rPr>
                <w:rFonts w:ascii="Arial" w:cs="Arial" w:eastAsia="Arial" w:hAnsi="Arial"/>
                <w:sz w:val="16"/>
                <w:szCs w:val="16"/>
              </w:rPr>
            </w:pPr>
            <w:r w:rsidDel="00000000" w:rsidR="00000000" w:rsidRPr="00000000">
              <w:rPr>
                <w:rFonts w:ascii="Arial" w:cs="Arial" w:eastAsia="Arial" w:hAnsi="Arial"/>
                <w:b w:val="1"/>
                <w:sz w:val="16"/>
                <w:szCs w:val="16"/>
                <w:rtl w:val="0"/>
              </w:rPr>
              <w:t xml:space="preserve">Module 4.1 - </w:t>
            </w:r>
            <w:r w:rsidDel="00000000" w:rsidR="00000000" w:rsidRPr="00000000">
              <w:rPr>
                <w:rFonts w:ascii="Arial" w:cs="Arial" w:eastAsia="Arial" w:hAnsi="Arial"/>
                <w:sz w:val="16"/>
                <w:szCs w:val="16"/>
                <w:rtl w:val="0"/>
              </w:rPr>
              <w:t xml:space="preserve">Conseils sur les exigences d'accréditation</w:t>
            </w:r>
          </w:p>
          <w:p w:rsidR="00000000" w:rsidDel="00000000" w:rsidP="00000000" w:rsidRDefault="00000000" w:rsidRPr="00000000" w14:paraId="000000FC">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0FD">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Présentation sur les orientations / attentes des exigences d'accréditation : </w:t>
            </w:r>
          </w:p>
          <w:p w:rsidR="00000000" w:rsidDel="00000000" w:rsidP="00000000" w:rsidRDefault="00000000" w:rsidRPr="00000000" w14:paraId="000000FE">
            <w:pPr>
              <w:numPr>
                <w:ilvl w:val="0"/>
                <w:numId w:val="20"/>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Présentation des diapositives </w:t>
            </w:r>
            <w:r w:rsidDel="00000000" w:rsidR="00000000" w:rsidRPr="00000000">
              <w:rPr>
                <w:rFonts w:ascii="Arial" w:cs="Arial" w:eastAsia="Arial" w:hAnsi="Arial"/>
                <w:b w:val="1"/>
                <w:sz w:val="16"/>
                <w:szCs w:val="16"/>
                <w:rtl w:val="0"/>
              </w:rPr>
              <w:t xml:space="preserve">- Module 4.</w:t>
            </w:r>
            <w:r w:rsidDel="00000000" w:rsidR="00000000" w:rsidRPr="00000000">
              <w:rPr>
                <w:rtl w:val="0"/>
              </w:rPr>
            </w:r>
          </w:p>
          <w:p w:rsidR="00000000" w:rsidDel="00000000" w:rsidP="00000000" w:rsidRDefault="00000000" w:rsidRPr="00000000" w14:paraId="000000FF">
            <w:pPr>
              <w:numPr>
                <w:ilvl w:val="0"/>
                <w:numId w:val="21"/>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Plénière/Discussion en groupe : Session de questions-réponses : Ouverture aux questions et clarification des attentes</w:t>
            </w:r>
          </w:p>
          <w:p w:rsidR="00000000" w:rsidDel="00000000" w:rsidP="00000000" w:rsidRDefault="00000000" w:rsidRPr="00000000" w14:paraId="00000100">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101">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Interaction </w:t>
            </w:r>
          </w:p>
          <w:p w:rsidR="00000000" w:rsidDel="00000000" w:rsidP="00000000" w:rsidRDefault="00000000" w:rsidRPr="00000000" w14:paraId="00000102">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Exercice en plénière : (voir diapositives pour la question de discussion)</w:t>
            </w:r>
          </w:p>
          <w:p w:rsidR="00000000" w:rsidDel="00000000" w:rsidP="00000000" w:rsidRDefault="00000000" w:rsidRPr="00000000" w14:paraId="00000103">
            <w:pPr>
              <w:spacing w:after="0" w:line="240" w:lineRule="auto"/>
              <w:rPr>
                <w:rFonts w:ascii="Arial" w:cs="Arial" w:eastAsia="Arial" w:hAnsi="Arial"/>
                <w:b w:val="1"/>
                <w:sz w:val="16"/>
                <w:szCs w:val="16"/>
                <w:u w:val="single"/>
              </w:rPr>
            </w:pPr>
            <w:r w:rsidDel="00000000" w:rsidR="00000000" w:rsidRPr="00000000">
              <w:rPr>
                <w:rtl w:val="0"/>
              </w:rPr>
            </w:r>
          </w:p>
        </w:tc>
        <w:tc>
          <w:tcPr>
            <w:tcBorders>
              <w:top w:color="000000" w:space="0" w:sz="6" w:val="single"/>
              <w:left w:color="000000" w:space="0" w:sz="8"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104">
            <w:pPr>
              <w:spacing w:after="0" w:line="240" w:lineRule="auto"/>
              <w:jc w:val="center"/>
              <w:rPr>
                <w:rFonts w:ascii="Arial" w:cs="Arial" w:eastAsia="Arial" w:hAnsi="Arial"/>
                <w:sz w:val="16"/>
                <w:szCs w:val="16"/>
              </w:rPr>
            </w:pPr>
            <w:r w:rsidDel="00000000" w:rsidR="00000000" w:rsidRPr="00000000">
              <w:rPr>
                <w:rtl w:val="0"/>
              </w:rPr>
            </w:r>
          </w:p>
        </w:tc>
        <w:tc>
          <w:tcPr>
            <w:tcBorders>
              <w:top w:color="000000" w:space="0" w:sz="6" w:val="single"/>
              <w:left w:color="000000" w:space="0" w:sz="8" w:val="single"/>
              <w:bottom w:color="000000" w:space="0" w:sz="6" w:val="single"/>
              <w:right w:color="000000" w:space="0" w:sz="6" w:val="single"/>
            </w:tcBorders>
          </w:tcPr>
          <w:p w:rsidR="00000000" w:rsidDel="00000000" w:rsidP="00000000" w:rsidRDefault="00000000" w:rsidRPr="00000000" w14:paraId="00000105">
            <w:pPr>
              <w:spacing w:after="0" w:line="240" w:lineRule="auto"/>
              <w:jc w:val="center"/>
              <w:rPr>
                <w:rFonts w:ascii="Arial" w:cs="Arial" w:eastAsia="Arial" w:hAnsi="Arial"/>
                <w:sz w:val="16"/>
                <w:szCs w:val="16"/>
              </w:rPr>
            </w:pPr>
            <w:r w:rsidDel="00000000" w:rsidR="00000000" w:rsidRPr="00000000">
              <w:rPr>
                <w:rtl w:val="0"/>
              </w:rPr>
            </w:r>
          </w:p>
        </w:tc>
        <w:tc>
          <w:tcPr>
            <w:tcBorders>
              <w:top w:color="000000" w:space="0" w:sz="6" w:val="single"/>
              <w:left w:color="000000" w:space="0" w:sz="8" w:val="single"/>
              <w:bottom w:color="000000" w:space="0" w:sz="6" w:val="single"/>
              <w:right w:color="000000" w:space="0" w:sz="6" w:val="single"/>
            </w:tcBorders>
          </w:tcPr>
          <w:p w:rsidR="00000000" w:rsidDel="00000000" w:rsidP="00000000" w:rsidRDefault="00000000" w:rsidRPr="00000000" w14:paraId="00000106">
            <w:pPr>
              <w:spacing w:after="0" w:line="240" w:lineRule="auto"/>
              <w:jc w:val="center"/>
              <w:rPr>
                <w:rFonts w:ascii="Arial" w:cs="Arial" w:eastAsia="Arial" w:hAnsi="Arial"/>
                <w:sz w:val="16"/>
                <w:szCs w:val="16"/>
              </w:rPr>
            </w:pPr>
            <w:r w:rsidDel="00000000" w:rsidR="00000000" w:rsidRPr="00000000">
              <w:rPr>
                <w:rtl w:val="0"/>
              </w:rPr>
            </w:r>
          </w:p>
        </w:tc>
      </w:tr>
      <w:tr>
        <w:trPr>
          <w:cantSplit w:val="0"/>
          <w:trHeight w:val="735" w:hRule="atLeast"/>
          <w:tblHeader w:val="0"/>
        </w:trPr>
        <w:tc>
          <w:tcPr>
            <w:tcBorders>
              <w:top w:color="000000" w:space="0" w:sz="8"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107">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14:45 - 15:30</w:t>
            </w:r>
          </w:p>
        </w:tc>
        <w:tc>
          <w:tcPr>
            <w:vMerge w:val="continue"/>
            <w:tcBorders>
              <w:top w:color="000000" w:space="0" w:sz="8" w:val="single"/>
              <w:left w:color="000000" w:space="0" w:sz="6" w:val="single"/>
              <w:bottom w:color="000000" w:space="0" w:sz="8" w:val="single"/>
              <w:right w:color="000000" w:space="0" w:sz="8" w:val="single"/>
            </w:tcBorders>
            <w:shd w:fill="auto" w:val="clear"/>
            <w:tcMar>
              <w:top w:w="80.0" w:type="dxa"/>
              <w:left w:w="80.0" w:type="dxa"/>
              <w:bottom w:w="80.0" w:type="dxa"/>
              <w:right w:w="80.0" w:type="dxa"/>
            </w:tcMar>
            <w:vAlign w:val="center"/>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sz w:val="16"/>
                <w:szCs w:val="16"/>
              </w:rPr>
            </w:pPr>
            <w:r w:rsidDel="00000000" w:rsidR="00000000" w:rsidRPr="00000000">
              <w:rPr>
                <w:rtl w:val="0"/>
              </w:rPr>
            </w:r>
          </w:p>
        </w:tc>
        <w:tc>
          <w:tcPr>
            <w:tcBorders>
              <w:top w:color="000000" w:space="0" w:sz="8" w:val="single"/>
              <w:bottom w:color="000000" w:space="0" w:sz="6" w:val="single"/>
              <w:right w:color="000000" w:space="0" w:sz="8" w:val="single"/>
            </w:tcBorders>
            <w:vAlign w:val="center"/>
          </w:tcPr>
          <w:p w:rsidR="00000000" w:rsidDel="00000000" w:rsidP="00000000" w:rsidRDefault="00000000" w:rsidRPr="00000000" w14:paraId="00000109">
            <w:pP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45 minutes</w:t>
            </w:r>
          </w:p>
        </w:tc>
        <w:tc>
          <w:tcPr>
            <w:tcBorders>
              <w:top w:color="000000" w:space="0" w:sz="8" w:val="single"/>
              <w:left w:color="000000" w:space="0" w:sz="8"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10A">
            <w:pPr>
              <w:spacing w:after="0" w:line="240" w:lineRule="auto"/>
              <w:rPr>
                <w:rFonts w:ascii="Arial" w:cs="Arial" w:eastAsia="Arial" w:hAnsi="Arial"/>
                <w:sz w:val="16"/>
                <w:szCs w:val="16"/>
              </w:rPr>
            </w:pPr>
            <w:r w:rsidDel="00000000" w:rsidR="00000000" w:rsidRPr="00000000">
              <w:rPr>
                <w:rFonts w:ascii="Arial" w:cs="Arial" w:eastAsia="Arial" w:hAnsi="Arial"/>
                <w:b w:val="1"/>
                <w:sz w:val="16"/>
                <w:szCs w:val="16"/>
                <w:rtl w:val="0"/>
              </w:rPr>
              <w:t xml:space="preserve">Module 4.2 - </w:t>
            </w:r>
            <w:r w:rsidDel="00000000" w:rsidR="00000000" w:rsidRPr="00000000">
              <w:rPr>
                <w:rFonts w:ascii="Arial" w:cs="Arial" w:eastAsia="Arial" w:hAnsi="Arial"/>
                <w:sz w:val="16"/>
                <w:szCs w:val="16"/>
                <w:rtl w:val="0"/>
              </w:rPr>
              <w:t xml:space="preserve">Guide pour l'évaluation des exigences de certification</w:t>
            </w:r>
          </w:p>
          <w:p w:rsidR="00000000" w:rsidDel="00000000" w:rsidP="00000000" w:rsidRDefault="00000000" w:rsidRPr="00000000" w14:paraId="0000010B">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10C">
            <w:pPr>
              <w:spacing w:after="0" w:line="240" w:lineRule="auto"/>
              <w:rPr>
                <w:rFonts w:ascii="Arial" w:cs="Arial" w:eastAsia="Arial" w:hAnsi="Arial"/>
                <w:sz w:val="16"/>
                <w:szCs w:val="16"/>
                <w:u w:val="single"/>
              </w:rPr>
            </w:pPr>
            <w:r w:rsidDel="00000000" w:rsidR="00000000" w:rsidRPr="00000000">
              <w:rPr>
                <w:rFonts w:ascii="Arial" w:cs="Arial" w:eastAsia="Arial" w:hAnsi="Arial"/>
                <w:sz w:val="16"/>
                <w:szCs w:val="16"/>
                <w:u w:val="single"/>
                <w:rtl w:val="0"/>
              </w:rPr>
              <w:t xml:space="preserve">Présentation sur les orientations / attentes en matière d'évaluation des exigences de certification : </w:t>
            </w:r>
          </w:p>
          <w:p w:rsidR="00000000" w:rsidDel="00000000" w:rsidP="00000000" w:rsidRDefault="00000000" w:rsidRPr="00000000" w14:paraId="0000010D">
            <w:pPr>
              <w:numPr>
                <w:ilvl w:val="0"/>
                <w:numId w:val="22"/>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Présentation des diapositives </w:t>
            </w:r>
            <w:r w:rsidDel="00000000" w:rsidR="00000000" w:rsidRPr="00000000">
              <w:rPr>
                <w:rFonts w:ascii="Arial" w:cs="Arial" w:eastAsia="Arial" w:hAnsi="Arial"/>
                <w:b w:val="1"/>
                <w:sz w:val="16"/>
                <w:szCs w:val="16"/>
                <w:rtl w:val="0"/>
              </w:rPr>
              <w:t xml:space="preserve">- Module 4.</w:t>
            </w:r>
            <w:r w:rsidDel="00000000" w:rsidR="00000000" w:rsidRPr="00000000">
              <w:rPr>
                <w:rtl w:val="0"/>
              </w:rPr>
            </w:r>
          </w:p>
          <w:p w:rsidR="00000000" w:rsidDel="00000000" w:rsidP="00000000" w:rsidRDefault="00000000" w:rsidRPr="00000000" w14:paraId="0000010E">
            <w:pPr>
              <w:numPr>
                <w:ilvl w:val="0"/>
                <w:numId w:val="24"/>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Plénière/Discussion en groupe : Session de questions-réponses : Ouvrir le débat aux questions et clarifier les attentes.  </w:t>
            </w:r>
          </w:p>
          <w:p w:rsidR="00000000" w:rsidDel="00000000" w:rsidP="00000000" w:rsidRDefault="00000000" w:rsidRPr="00000000" w14:paraId="0000010F">
            <w:pPr>
              <w:spacing w:after="0" w:line="240" w:lineRule="auto"/>
              <w:rPr>
                <w:rFonts w:ascii="Arial" w:cs="Arial" w:eastAsia="Arial" w:hAnsi="Arial"/>
                <w:sz w:val="16"/>
                <w:szCs w:val="16"/>
                <w:u w:val="single"/>
              </w:rPr>
            </w:pPr>
            <w:r w:rsidDel="00000000" w:rsidR="00000000" w:rsidRPr="00000000">
              <w:rPr>
                <w:rtl w:val="0"/>
              </w:rPr>
            </w:r>
          </w:p>
          <w:p w:rsidR="00000000" w:rsidDel="00000000" w:rsidP="00000000" w:rsidRDefault="00000000" w:rsidRPr="00000000" w14:paraId="00000110">
            <w:pPr>
              <w:spacing w:after="0" w:line="240" w:lineRule="auto"/>
              <w:rPr>
                <w:rFonts w:ascii="Arial" w:cs="Arial" w:eastAsia="Arial" w:hAnsi="Arial"/>
                <w:sz w:val="16"/>
                <w:szCs w:val="16"/>
                <w:u w:val="single"/>
              </w:rPr>
            </w:pPr>
            <w:r w:rsidDel="00000000" w:rsidR="00000000" w:rsidRPr="00000000">
              <w:rPr>
                <w:rFonts w:ascii="Arial" w:cs="Arial" w:eastAsia="Arial" w:hAnsi="Arial"/>
                <w:sz w:val="16"/>
                <w:szCs w:val="16"/>
                <w:u w:val="single"/>
                <w:rtl w:val="0"/>
              </w:rPr>
              <w:t xml:space="preserve">Interaction </w:t>
            </w:r>
          </w:p>
          <w:p w:rsidR="00000000" w:rsidDel="00000000" w:rsidP="00000000" w:rsidRDefault="00000000" w:rsidRPr="00000000" w14:paraId="00000111">
            <w:pPr>
              <w:spacing w:after="0" w:line="240" w:lineRule="auto"/>
              <w:rPr>
                <w:rFonts w:ascii="Arial" w:cs="Arial" w:eastAsia="Arial" w:hAnsi="Arial"/>
                <w:sz w:val="16"/>
                <w:szCs w:val="16"/>
                <w:u w:val="single"/>
              </w:rPr>
            </w:pPr>
            <w:r w:rsidDel="00000000" w:rsidR="00000000" w:rsidRPr="00000000">
              <w:rPr>
                <w:rFonts w:ascii="Arial" w:cs="Arial" w:eastAsia="Arial" w:hAnsi="Arial"/>
                <w:sz w:val="16"/>
                <w:szCs w:val="16"/>
                <w:u w:val="single"/>
                <w:rtl w:val="0"/>
              </w:rPr>
              <w:t xml:space="preserve">Exercice en plénière : (Voir les diapositives pour la question de discussion</w:t>
            </w:r>
          </w:p>
          <w:p w:rsidR="00000000" w:rsidDel="00000000" w:rsidP="00000000" w:rsidRDefault="00000000" w:rsidRPr="00000000" w14:paraId="00000112">
            <w:pPr>
              <w:spacing w:after="0" w:line="240" w:lineRule="auto"/>
              <w:rPr>
                <w:rFonts w:ascii="Arial" w:cs="Arial" w:eastAsia="Arial" w:hAnsi="Arial"/>
                <w:sz w:val="16"/>
                <w:szCs w:val="16"/>
                <w:u w:val="single"/>
              </w:rPr>
            </w:pPr>
            <w:r w:rsidDel="00000000" w:rsidR="00000000" w:rsidRPr="00000000">
              <w:rPr>
                <w:rtl w:val="0"/>
              </w:rPr>
            </w:r>
          </w:p>
        </w:tc>
        <w:tc>
          <w:tcPr>
            <w:tcBorders>
              <w:top w:color="000000" w:space="0" w:sz="6" w:val="single"/>
              <w:left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113">
            <w:pPr>
              <w:spacing w:after="0" w:line="240" w:lineRule="auto"/>
              <w:jc w:val="center"/>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right w:color="000000" w:space="0" w:sz="6" w:val="single"/>
            </w:tcBorders>
          </w:tcPr>
          <w:p w:rsidR="00000000" w:rsidDel="00000000" w:rsidP="00000000" w:rsidRDefault="00000000" w:rsidRPr="00000000" w14:paraId="00000114">
            <w:pPr>
              <w:spacing w:after="0" w:line="240" w:lineRule="auto"/>
              <w:jc w:val="center"/>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right w:color="000000" w:space="0" w:sz="6" w:val="single"/>
            </w:tcBorders>
          </w:tcPr>
          <w:p w:rsidR="00000000" w:rsidDel="00000000" w:rsidP="00000000" w:rsidRDefault="00000000" w:rsidRPr="00000000" w14:paraId="00000115">
            <w:pPr>
              <w:spacing w:after="0" w:line="240" w:lineRule="auto"/>
              <w:jc w:val="center"/>
              <w:rPr>
                <w:rFonts w:ascii="Arial" w:cs="Arial" w:eastAsia="Arial" w:hAnsi="Arial"/>
                <w:sz w:val="16"/>
                <w:szCs w:val="16"/>
              </w:rPr>
            </w:pPr>
            <w:r w:rsidDel="00000000" w:rsidR="00000000" w:rsidRPr="00000000">
              <w:rPr>
                <w:rtl w:val="0"/>
              </w:rPr>
            </w:r>
          </w:p>
        </w:tc>
      </w:tr>
      <w:tr>
        <w:trPr>
          <w:cantSplit w:val="0"/>
          <w:trHeight w:val="283" w:hRule="atLeast"/>
          <w:tblHeader w:val="0"/>
        </w:trPr>
        <w:tc>
          <w:tcPr>
            <w:tcBorders>
              <w:top w:color="000000" w:space="0" w:sz="6" w:val="single"/>
              <w:left w:color="000000" w:space="0" w:sz="6" w:val="single"/>
              <w:bottom w:color="000000" w:space="0" w:sz="6" w:val="single"/>
              <w:right w:color="000000" w:space="0" w:sz="6" w:val="single"/>
            </w:tcBorders>
            <w:shd w:fill="eeece1" w:val="clear"/>
            <w:tcMar>
              <w:top w:w="80.0" w:type="dxa"/>
              <w:left w:w="80.0" w:type="dxa"/>
              <w:bottom w:w="80.0" w:type="dxa"/>
              <w:right w:w="80.0" w:type="dxa"/>
            </w:tcMar>
            <w:vAlign w:val="center"/>
          </w:tcPr>
          <w:p w:rsidR="00000000" w:rsidDel="00000000" w:rsidP="00000000" w:rsidRDefault="00000000" w:rsidRPr="00000000" w14:paraId="00000116">
            <w:pPr>
              <w:spacing w:after="0" w:line="240" w:lineRule="auto"/>
              <w:rPr>
                <w:rFonts w:ascii="Arial" w:cs="Arial" w:eastAsia="Arial" w:hAnsi="Arial"/>
                <w:i w:val="1"/>
                <w:sz w:val="16"/>
                <w:szCs w:val="16"/>
              </w:rPr>
            </w:pPr>
            <w:r w:rsidDel="00000000" w:rsidR="00000000" w:rsidRPr="00000000">
              <w:rPr>
                <w:rFonts w:ascii="Arial" w:cs="Arial" w:eastAsia="Arial" w:hAnsi="Arial"/>
                <w:i w:val="1"/>
                <w:sz w:val="16"/>
                <w:szCs w:val="16"/>
                <w:rtl w:val="0"/>
              </w:rPr>
              <w:t xml:space="preserve">15:30 - 15:45</w:t>
            </w:r>
          </w:p>
        </w:tc>
        <w:tc>
          <w:tcPr>
            <w:tcBorders>
              <w:top w:color="000000" w:space="0" w:sz="6" w:val="single"/>
              <w:left w:color="000000" w:space="0" w:sz="6" w:val="single"/>
              <w:bottom w:color="000000" w:space="0" w:sz="8" w:val="single"/>
              <w:right w:color="000000" w:space="0" w:sz="6" w:val="single"/>
            </w:tcBorders>
            <w:shd w:fill="eeece1" w:val="clear"/>
            <w:vAlign w:val="center"/>
          </w:tcPr>
          <w:p w:rsidR="00000000" w:rsidDel="00000000" w:rsidP="00000000" w:rsidRDefault="00000000" w:rsidRPr="00000000" w14:paraId="00000117">
            <w:pPr>
              <w:spacing w:after="0" w:line="240" w:lineRule="auto"/>
              <w:rPr>
                <w:rFonts w:ascii="Arial" w:cs="Arial" w:eastAsia="Arial" w:hAnsi="Arial"/>
                <w:b w:val="1"/>
                <w:i w:val="1"/>
                <w:sz w:val="16"/>
                <w:szCs w:val="16"/>
              </w:rPr>
            </w:pPr>
            <w:r w:rsidDel="00000000" w:rsidR="00000000" w:rsidRPr="00000000">
              <w:rPr>
                <w:rtl w:val="0"/>
              </w:rPr>
            </w:r>
          </w:p>
        </w:tc>
        <w:tc>
          <w:tcPr>
            <w:tcBorders>
              <w:top w:color="000000" w:space="0" w:sz="6" w:val="single"/>
              <w:left w:color="000000" w:space="0" w:sz="6" w:val="single"/>
              <w:bottom w:color="000000" w:space="0" w:sz="8" w:val="single"/>
              <w:right w:color="000000" w:space="0" w:sz="6" w:val="single"/>
            </w:tcBorders>
            <w:shd w:fill="eeece1" w:val="clear"/>
            <w:vAlign w:val="center"/>
          </w:tcPr>
          <w:p w:rsidR="00000000" w:rsidDel="00000000" w:rsidP="00000000" w:rsidRDefault="00000000" w:rsidRPr="00000000" w14:paraId="00000118">
            <w:pPr>
              <w:spacing w:after="0" w:line="240" w:lineRule="auto"/>
              <w:rPr>
                <w:rFonts w:ascii="Arial" w:cs="Arial" w:eastAsia="Arial" w:hAnsi="Arial"/>
                <w:b w:val="1"/>
                <w:i w:val="1"/>
                <w:sz w:val="16"/>
                <w:szCs w:val="16"/>
              </w:rPr>
            </w:pPr>
            <w:r w:rsidDel="00000000" w:rsidR="00000000" w:rsidRPr="00000000">
              <w:rPr>
                <w:rFonts w:ascii="Arial" w:cs="Arial" w:eastAsia="Arial" w:hAnsi="Arial"/>
                <w:b w:val="1"/>
                <w:i w:val="1"/>
                <w:sz w:val="16"/>
                <w:szCs w:val="16"/>
                <w:rtl w:val="0"/>
              </w:rPr>
              <w:t xml:space="preserve">15 minutes</w:t>
            </w:r>
          </w:p>
        </w:tc>
        <w:tc>
          <w:tcPr>
            <w:gridSpan w:val="4"/>
            <w:tcBorders>
              <w:top w:color="000000" w:space="0" w:sz="6" w:val="single"/>
              <w:left w:color="000000" w:space="0" w:sz="6" w:val="single"/>
              <w:bottom w:color="000000" w:space="0" w:sz="8" w:val="single"/>
              <w:right w:color="000000" w:space="0" w:sz="6" w:val="single"/>
            </w:tcBorders>
            <w:shd w:fill="eeece1" w:val="clear"/>
            <w:tcMar>
              <w:top w:w="80.0" w:type="dxa"/>
              <w:left w:w="80.0" w:type="dxa"/>
              <w:bottom w:w="80.0" w:type="dxa"/>
              <w:right w:w="80.0" w:type="dxa"/>
            </w:tcMar>
            <w:vAlign w:val="center"/>
          </w:tcPr>
          <w:p w:rsidR="00000000" w:rsidDel="00000000" w:rsidP="00000000" w:rsidRDefault="00000000" w:rsidRPr="00000000" w14:paraId="00000119">
            <w:pPr>
              <w:spacing w:after="0" w:line="240" w:lineRule="auto"/>
              <w:rPr>
                <w:rFonts w:ascii="Arial" w:cs="Arial" w:eastAsia="Arial" w:hAnsi="Arial"/>
                <w:b w:val="1"/>
                <w:i w:val="1"/>
                <w:sz w:val="16"/>
                <w:szCs w:val="16"/>
              </w:rPr>
            </w:pPr>
            <w:r w:rsidDel="00000000" w:rsidR="00000000" w:rsidRPr="00000000">
              <w:rPr>
                <w:rFonts w:ascii="Arial" w:cs="Arial" w:eastAsia="Arial" w:hAnsi="Arial"/>
                <w:b w:val="1"/>
                <w:i w:val="1"/>
                <w:sz w:val="16"/>
                <w:szCs w:val="16"/>
                <w:rtl w:val="0"/>
              </w:rPr>
              <w:t xml:space="preserve">PAUSE CAFÉ/STRECHING</w:t>
            </w:r>
          </w:p>
        </w:tc>
      </w:tr>
      <w:tr>
        <w:trPr>
          <w:cantSplit w:val="0"/>
          <w:trHeight w:val="331" w:hRule="atLeast"/>
          <w:tblHeader w:val="0"/>
        </w:trPr>
        <w:tc>
          <w:tcPr>
            <w:tcBorders>
              <w:top w:color="000000" w:space="0" w:sz="6" w:val="single"/>
              <w:left w:color="000000" w:space="0" w:sz="6" w:val="single"/>
              <w:bottom w:color="000000" w:space="0" w:sz="6" w:val="single"/>
              <w:right w:color="000000" w:space="0" w:sz="8" w:val="single"/>
            </w:tcBorders>
            <w:shd w:fill="auto" w:val="clear"/>
            <w:tcMar>
              <w:top w:w="80.0" w:type="dxa"/>
              <w:left w:w="80.0" w:type="dxa"/>
              <w:bottom w:w="80.0" w:type="dxa"/>
              <w:right w:w="80.0" w:type="dxa"/>
            </w:tcMar>
            <w:vAlign w:val="center"/>
          </w:tcPr>
          <w:p w:rsidR="00000000" w:rsidDel="00000000" w:rsidP="00000000" w:rsidRDefault="00000000" w:rsidRPr="00000000" w14:paraId="0000011D">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15:45 - 16:15</w:t>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vAlign w:val="center"/>
          </w:tcPr>
          <w:p w:rsidR="00000000" w:rsidDel="00000000" w:rsidP="00000000" w:rsidRDefault="00000000" w:rsidRPr="00000000" w14:paraId="0000011E">
            <w:pPr>
              <w:widowControl w:val="0"/>
              <w:pBdr>
                <w:top w:space="0" w:sz="0" w:val="nil"/>
                <w:left w:space="0" w:sz="0" w:val="nil"/>
                <w:bottom w:space="0" w:sz="0" w:val="nil"/>
                <w:right w:space="0" w:sz="0" w:val="nil"/>
                <w:between w:space="0" w:sz="0" w:val="nil"/>
              </w:pBdr>
              <w:spacing w:after="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Suite du module 4 </w:t>
            </w:r>
          </w:p>
        </w:tc>
        <w:tc>
          <w:tcPr>
            <w:tcBorders>
              <w:top w:color="000000" w:space="0" w:sz="6" w:val="single"/>
              <w:left w:color="000000" w:space="0" w:sz="8" w:val="single"/>
              <w:bottom w:color="000000" w:space="0" w:sz="6" w:val="single"/>
              <w:right w:color="000000" w:space="0" w:sz="8" w:val="single"/>
            </w:tcBorders>
            <w:vAlign w:val="center"/>
          </w:tcPr>
          <w:p w:rsidR="00000000" w:rsidDel="00000000" w:rsidP="00000000" w:rsidRDefault="00000000" w:rsidRPr="00000000" w14:paraId="0000011F">
            <w:pP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30 minutes</w:t>
            </w:r>
          </w:p>
        </w:tc>
        <w:tc>
          <w:tcPr>
            <w:tcBorders>
              <w:top w:color="000000" w:space="0" w:sz="6" w:val="single"/>
              <w:left w:color="000000" w:space="0" w:sz="8"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120">
            <w:pPr>
              <w:spacing w:after="0" w:line="240" w:lineRule="auto"/>
              <w:rPr>
                <w:rFonts w:ascii="Arial" w:cs="Arial" w:eastAsia="Arial" w:hAnsi="Arial"/>
                <w:sz w:val="16"/>
                <w:szCs w:val="16"/>
              </w:rPr>
            </w:pPr>
            <w:r w:rsidDel="00000000" w:rsidR="00000000" w:rsidRPr="00000000">
              <w:rPr>
                <w:rFonts w:ascii="Arial" w:cs="Arial" w:eastAsia="Arial" w:hAnsi="Arial"/>
                <w:b w:val="1"/>
                <w:sz w:val="16"/>
                <w:szCs w:val="16"/>
                <w:rtl w:val="0"/>
              </w:rPr>
              <w:t xml:space="preserve">Module 4.3 - </w:t>
            </w:r>
            <w:r w:rsidDel="00000000" w:rsidR="00000000" w:rsidRPr="00000000">
              <w:rPr>
                <w:rFonts w:ascii="Arial" w:cs="Arial" w:eastAsia="Arial" w:hAnsi="Arial"/>
                <w:sz w:val="16"/>
                <w:szCs w:val="16"/>
                <w:highlight w:val="white"/>
                <w:rtl w:val="0"/>
              </w:rPr>
              <w:t xml:space="preserve">Intégrer les CLR dans un audit COC </w:t>
            </w:r>
            <w:r w:rsidDel="00000000" w:rsidR="00000000" w:rsidRPr="00000000">
              <w:rPr>
                <w:rFonts w:ascii="Arial" w:cs="Arial" w:eastAsia="Arial" w:hAnsi="Arial"/>
                <w:sz w:val="16"/>
                <w:szCs w:val="16"/>
                <w:rtl w:val="0"/>
              </w:rPr>
              <w:t xml:space="preserve">(durée de l'audit)</w:t>
            </w:r>
          </w:p>
          <w:p w:rsidR="00000000" w:rsidDel="00000000" w:rsidP="00000000" w:rsidRDefault="00000000" w:rsidRPr="00000000" w14:paraId="00000121">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122">
            <w:pPr>
              <w:spacing w:after="0" w:line="240" w:lineRule="auto"/>
              <w:rPr>
                <w:rFonts w:ascii="Arial" w:cs="Arial" w:eastAsia="Arial" w:hAnsi="Arial"/>
                <w:sz w:val="16"/>
                <w:szCs w:val="16"/>
                <w:u w:val="single"/>
              </w:rPr>
            </w:pPr>
            <w:r w:rsidDel="00000000" w:rsidR="00000000" w:rsidRPr="00000000">
              <w:rPr>
                <w:rFonts w:ascii="Arial" w:cs="Arial" w:eastAsia="Arial" w:hAnsi="Arial"/>
                <w:sz w:val="16"/>
                <w:szCs w:val="16"/>
                <w:u w:val="single"/>
                <w:rtl w:val="0"/>
              </w:rPr>
              <w:t xml:space="preserve">Présentation sur l'intégration des CLR dans un audit COC (durée de l'audit) :  </w:t>
            </w:r>
          </w:p>
          <w:p w:rsidR="00000000" w:rsidDel="00000000" w:rsidP="00000000" w:rsidRDefault="00000000" w:rsidRPr="00000000" w14:paraId="00000123">
            <w:pPr>
              <w:numPr>
                <w:ilvl w:val="0"/>
                <w:numId w:val="25"/>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Présentation de diapositives - Module 4.</w:t>
            </w:r>
          </w:p>
          <w:p w:rsidR="00000000" w:rsidDel="00000000" w:rsidP="00000000" w:rsidRDefault="00000000" w:rsidRPr="00000000" w14:paraId="00000124">
            <w:pPr>
              <w:numPr>
                <w:ilvl w:val="0"/>
                <w:numId w:val="26"/>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Plénière/Discussion en groupe : Session de questions-réponses : Ouvrir le débat aux questions et clarifier les attentes.  </w:t>
            </w:r>
          </w:p>
          <w:p w:rsidR="00000000" w:rsidDel="00000000" w:rsidP="00000000" w:rsidRDefault="00000000" w:rsidRPr="00000000" w14:paraId="00000125">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126">
            <w:pPr>
              <w:spacing w:after="0" w:line="240" w:lineRule="auto"/>
              <w:rPr>
                <w:rFonts w:ascii="Arial" w:cs="Arial" w:eastAsia="Arial" w:hAnsi="Arial"/>
                <w:sz w:val="16"/>
                <w:szCs w:val="16"/>
                <w:u w:val="single"/>
              </w:rPr>
            </w:pPr>
            <w:r w:rsidDel="00000000" w:rsidR="00000000" w:rsidRPr="00000000">
              <w:rPr>
                <w:rFonts w:ascii="Arial" w:cs="Arial" w:eastAsia="Arial" w:hAnsi="Arial"/>
                <w:sz w:val="16"/>
                <w:szCs w:val="16"/>
                <w:u w:val="single"/>
                <w:rtl w:val="0"/>
              </w:rPr>
              <w:t xml:space="preserve">Interaction </w:t>
            </w:r>
          </w:p>
          <w:p w:rsidR="00000000" w:rsidDel="00000000" w:rsidP="00000000" w:rsidRDefault="00000000" w:rsidRPr="00000000" w14:paraId="00000127">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Discussion en groupe en séance plénière : </w:t>
              <w:br w:type="textWrapping"/>
              <w:t xml:space="preserve">(Voir les diapositives pour un exemple de plan d'audit</w:t>
            </w:r>
          </w:p>
          <w:p w:rsidR="00000000" w:rsidDel="00000000" w:rsidP="00000000" w:rsidRDefault="00000000" w:rsidRPr="00000000" w14:paraId="00000128">
            <w:pPr>
              <w:spacing w:after="0" w:line="240" w:lineRule="auto"/>
              <w:rPr>
                <w:rFonts w:ascii="Arial" w:cs="Arial" w:eastAsia="Arial" w:hAnsi="Arial"/>
                <w:sz w:val="16"/>
                <w:szCs w:val="16"/>
                <w:u w:val="single"/>
              </w:rPr>
            </w:pPr>
            <w:r w:rsidDel="00000000" w:rsidR="00000000" w:rsidRPr="00000000">
              <w:rPr>
                <w:rtl w:val="0"/>
              </w:rPr>
            </w:r>
          </w:p>
        </w:tc>
        <w:tc>
          <w:tcPr>
            <w:tcBorders>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129">
            <w:pPr>
              <w:spacing w:after="0" w:line="240" w:lineRule="auto"/>
              <w:jc w:val="center"/>
              <w:rPr>
                <w:rFonts w:ascii="Arial" w:cs="Arial" w:eastAsia="Arial" w:hAnsi="Arial"/>
                <w:sz w:val="16"/>
                <w:szCs w:val="16"/>
              </w:rPr>
            </w:pPr>
            <w:r w:rsidDel="00000000" w:rsidR="00000000" w:rsidRPr="00000000">
              <w:rPr>
                <w:rtl w:val="0"/>
              </w:rPr>
            </w:r>
          </w:p>
        </w:tc>
        <w:tc>
          <w:tcPr>
            <w:tcBorders>
              <w:left w:color="000000" w:space="0" w:sz="6" w:val="single"/>
              <w:bottom w:color="000000" w:space="0" w:sz="6" w:val="single"/>
              <w:right w:color="000000" w:space="0" w:sz="6" w:val="single"/>
            </w:tcBorders>
          </w:tcPr>
          <w:p w:rsidR="00000000" w:rsidDel="00000000" w:rsidP="00000000" w:rsidRDefault="00000000" w:rsidRPr="00000000" w14:paraId="0000012A">
            <w:pPr>
              <w:spacing w:after="0" w:line="240" w:lineRule="auto"/>
              <w:jc w:val="center"/>
              <w:rPr>
                <w:rFonts w:ascii="Arial" w:cs="Arial" w:eastAsia="Arial" w:hAnsi="Arial"/>
                <w:sz w:val="16"/>
                <w:szCs w:val="16"/>
              </w:rPr>
            </w:pPr>
            <w:r w:rsidDel="00000000" w:rsidR="00000000" w:rsidRPr="00000000">
              <w:rPr>
                <w:rtl w:val="0"/>
              </w:rPr>
            </w:r>
          </w:p>
        </w:tc>
        <w:tc>
          <w:tcPr>
            <w:tcBorders>
              <w:left w:color="000000" w:space="0" w:sz="6" w:val="single"/>
              <w:bottom w:color="000000" w:space="0" w:sz="6" w:val="single"/>
              <w:right w:color="000000" w:space="0" w:sz="6" w:val="single"/>
            </w:tcBorders>
          </w:tcPr>
          <w:p w:rsidR="00000000" w:rsidDel="00000000" w:rsidP="00000000" w:rsidRDefault="00000000" w:rsidRPr="00000000" w14:paraId="0000012B">
            <w:pPr>
              <w:spacing w:after="0" w:line="240" w:lineRule="auto"/>
              <w:rPr>
                <w:rFonts w:ascii="Arial" w:cs="Arial" w:eastAsia="Arial" w:hAnsi="Arial"/>
                <w:sz w:val="16"/>
                <w:szCs w:val="16"/>
              </w:rPr>
            </w:pPr>
            <w:r w:rsidDel="00000000" w:rsidR="00000000" w:rsidRPr="00000000">
              <w:rPr>
                <w:rFonts w:ascii="Arial" w:cs="Arial" w:eastAsia="Arial" w:hAnsi="Arial"/>
                <w:sz w:val="16"/>
                <w:szCs w:val="16"/>
                <w:u w:val="single"/>
                <w:rtl w:val="0"/>
              </w:rPr>
              <w:t xml:space="preserve">Exercice en groupe : </w:t>
            </w:r>
            <w:r w:rsidDel="00000000" w:rsidR="00000000" w:rsidRPr="00000000">
              <w:rPr>
                <w:rFonts w:ascii="Arial" w:cs="Arial" w:eastAsia="Arial" w:hAnsi="Arial"/>
                <w:sz w:val="16"/>
                <w:szCs w:val="16"/>
                <w:rtl w:val="0"/>
              </w:rPr>
              <w:t xml:space="preserve">Intégration des CLR dans notre audit COC (durée de l'audit) en rédigeant un plan audit  </w:t>
            </w:r>
          </w:p>
          <w:p w:rsidR="00000000" w:rsidDel="00000000" w:rsidP="00000000" w:rsidRDefault="00000000" w:rsidRPr="00000000" w14:paraId="0000012C">
            <w:pPr>
              <w:numPr>
                <w:ilvl w:val="0"/>
                <w:numId w:val="27"/>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Définir des groupes de 3 personnes et expliquer l'exercice (5 min</w:t>
            </w:r>
          </w:p>
          <w:p w:rsidR="00000000" w:rsidDel="00000000" w:rsidP="00000000" w:rsidRDefault="00000000" w:rsidRPr="00000000" w14:paraId="0000012D">
            <w:pPr>
              <w:numPr>
                <w:ilvl w:val="0"/>
                <w:numId w:val="28"/>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Journal et dessin : Chaque groupe crée un organigramme d'audit et note les étapes, les activités et la durée de l'audit comme modèle de plan d'audit. Rédiger de manière visible pour présenter à tous (10 min</w:t>
            </w:r>
          </w:p>
          <w:p w:rsidR="00000000" w:rsidDel="00000000" w:rsidP="00000000" w:rsidRDefault="00000000" w:rsidRPr="00000000" w14:paraId="0000012E">
            <w:pPr>
              <w:numPr>
                <w:ilvl w:val="0"/>
                <w:numId w:val="29"/>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Partage et collecte : Le présentateur dispose de 2 minutes pour montrer en plénière ce qui se trouve sur l’affiche (2 min/groupe max.10 min</w:t>
            </w:r>
          </w:p>
          <w:p w:rsidR="00000000" w:rsidDel="00000000" w:rsidP="00000000" w:rsidRDefault="00000000" w:rsidRPr="00000000" w14:paraId="0000012F">
            <w:pPr>
              <w:numPr>
                <w:ilvl w:val="0"/>
                <w:numId w:val="30"/>
              </w:numPr>
              <w:spacing w:after="0" w:line="240" w:lineRule="auto"/>
              <w:ind w:left="720" w:hanging="360"/>
              <w:rPr>
                <w:rFonts w:ascii="Arial" w:cs="Arial" w:eastAsia="Arial" w:hAnsi="Arial"/>
                <w:sz w:val="16"/>
                <w:szCs w:val="16"/>
              </w:rPr>
            </w:pPr>
            <w:r w:rsidDel="00000000" w:rsidR="00000000" w:rsidRPr="00000000">
              <w:rPr>
                <w:rFonts w:ascii="Arial" w:cs="Arial" w:eastAsia="Arial" w:hAnsi="Arial"/>
                <w:sz w:val="16"/>
                <w:szCs w:val="16"/>
                <w:rtl w:val="0"/>
              </w:rPr>
              <w:t xml:space="preserve">Récapitulation : L'animateur résume et ajoute les éléments manquants d'un bon timing et de plans d'audit complets, qui incluent les CLR (5 min). </w:t>
            </w:r>
          </w:p>
          <w:p w:rsidR="00000000" w:rsidDel="00000000" w:rsidP="00000000" w:rsidRDefault="00000000" w:rsidRPr="00000000" w14:paraId="00000130">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131">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132">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Groupe 1 : une entreprise titulaire d'un certificat multisite avec 4 sites, disposant de départements RH distincts et de forces de travail distinctes. Représentants du personnel distincts.</w:t>
            </w:r>
          </w:p>
          <w:p w:rsidR="00000000" w:rsidDel="00000000" w:rsidP="00000000" w:rsidRDefault="00000000" w:rsidRPr="00000000" w14:paraId="00000133">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134">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Groupe 2 : Un seul certificat avec un seul site et 3 entreprises d'externalisation. </w:t>
            </w:r>
          </w:p>
          <w:p w:rsidR="00000000" w:rsidDel="00000000" w:rsidP="00000000" w:rsidRDefault="00000000" w:rsidRPr="00000000" w14:paraId="00000135">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136">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Groupe 3 : Un certificat de groupe avec 20 membres du groupe, possédant des scieries et des usines de papier, ainsi qu'un entrepôt de distribution. Il n'y a pas de syndicat des travailleurs. Certains membres du groupe travaillent en deux ou trois équipes. </w:t>
            </w:r>
          </w:p>
          <w:p w:rsidR="00000000" w:rsidDel="00000000" w:rsidP="00000000" w:rsidRDefault="00000000" w:rsidRPr="00000000" w14:paraId="00000137">
            <w:pPr>
              <w:spacing w:after="0" w:line="240" w:lineRule="auto"/>
              <w:rPr>
                <w:rFonts w:ascii="Arial" w:cs="Arial" w:eastAsia="Arial" w:hAnsi="Arial"/>
                <w:sz w:val="16"/>
                <w:szCs w:val="16"/>
              </w:rPr>
            </w:pPr>
            <w:r w:rsidDel="00000000" w:rsidR="00000000" w:rsidRPr="00000000">
              <w:rPr>
                <w:rtl w:val="0"/>
              </w:rPr>
            </w:r>
          </w:p>
        </w:tc>
      </w:tr>
      <w:tr>
        <w:trPr>
          <w:cantSplit w:val="0"/>
          <w:trHeight w:val="331" w:hRule="atLeast"/>
          <w:tblHeader w:val="0"/>
        </w:trPr>
        <w:tc>
          <w:tcPr>
            <w:tcBorders>
              <w:top w:color="000000" w:space="0" w:sz="6" w:val="single"/>
              <w:left w:color="000000" w:space="0" w:sz="6" w:val="single"/>
              <w:bottom w:color="000000" w:space="0" w:sz="6" w:val="single"/>
              <w:right w:color="000000" w:space="0" w:sz="8" w:val="single"/>
            </w:tcBorders>
            <w:shd w:fill="auto" w:val="clear"/>
            <w:tcMar>
              <w:top w:w="80.0" w:type="dxa"/>
              <w:left w:w="80.0" w:type="dxa"/>
              <w:bottom w:w="80.0" w:type="dxa"/>
              <w:right w:w="80.0" w:type="dxa"/>
            </w:tcMar>
            <w:vAlign w:val="center"/>
          </w:tcPr>
          <w:p w:rsidR="00000000" w:rsidDel="00000000" w:rsidP="00000000" w:rsidRDefault="00000000" w:rsidRPr="00000000" w14:paraId="00000138">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16:15 - 16:30</w:t>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vAlign w:val="center"/>
          </w:tcPr>
          <w:p w:rsidR="00000000" w:rsidDel="00000000" w:rsidP="00000000" w:rsidRDefault="00000000" w:rsidRPr="00000000" w14:paraId="00000139">
            <w:pPr>
              <w:widowControl w:val="0"/>
              <w:pBdr>
                <w:top w:space="0" w:sz="0" w:val="nil"/>
                <w:left w:space="0" w:sz="0" w:val="nil"/>
                <w:bottom w:space="0" w:sz="0" w:val="nil"/>
                <w:right w:space="0" w:sz="0" w:val="nil"/>
                <w:between w:space="0" w:sz="0" w:val="nil"/>
              </w:pBdr>
              <w:spacing w:after="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Collecte et synthèse du module 4 :  </w:t>
            </w:r>
          </w:p>
        </w:tc>
        <w:tc>
          <w:tcPr>
            <w:tcBorders>
              <w:top w:color="000000" w:space="0" w:sz="6" w:val="single"/>
              <w:left w:color="000000" w:space="0" w:sz="8" w:val="single"/>
              <w:bottom w:color="000000" w:space="0" w:sz="6" w:val="single"/>
              <w:right w:color="000000" w:space="0" w:sz="8" w:val="single"/>
            </w:tcBorders>
            <w:vAlign w:val="center"/>
          </w:tcPr>
          <w:p w:rsidR="00000000" w:rsidDel="00000000" w:rsidP="00000000" w:rsidRDefault="00000000" w:rsidRPr="00000000" w14:paraId="0000013A">
            <w:pP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15 minutes</w:t>
            </w:r>
          </w:p>
        </w:tc>
        <w:tc>
          <w:tcPr>
            <w:tcBorders>
              <w:top w:color="000000" w:space="0" w:sz="6" w:val="single"/>
              <w:left w:color="000000" w:space="0" w:sz="8"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13B">
            <w:pP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L'animateur commente et crée des catégories et des idées à retenir (10 min) </w:t>
            </w:r>
          </w:p>
        </w:tc>
        <w:tc>
          <w:tcPr>
            <w:tcBorders>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13C">
            <w:pPr>
              <w:spacing w:after="0" w:line="240" w:lineRule="auto"/>
              <w:jc w:val="center"/>
              <w:rPr>
                <w:rFonts w:ascii="Arial" w:cs="Arial" w:eastAsia="Arial" w:hAnsi="Arial"/>
                <w:sz w:val="16"/>
                <w:szCs w:val="16"/>
              </w:rPr>
            </w:pPr>
            <w:r w:rsidDel="00000000" w:rsidR="00000000" w:rsidRPr="00000000">
              <w:rPr>
                <w:rtl w:val="0"/>
              </w:rPr>
            </w:r>
          </w:p>
        </w:tc>
        <w:tc>
          <w:tcPr>
            <w:tcBorders>
              <w:left w:color="000000" w:space="0" w:sz="6" w:val="single"/>
              <w:bottom w:color="000000" w:space="0" w:sz="6" w:val="single"/>
              <w:right w:color="000000" w:space="0" w:sz="6" w:val="single"/>
            </w:tcBorders>
          </w:tcPr>
          <w:p w:rsidR="00000000" w:rsidDel="00000000" w:rsidP="00000000" w:rsidRDefault="00000000" w:rsidRPr="00000000" w14:paraId="0000013D">
            <w:pPr>
              <w:spacing w:after="0" w:line="240" w:lineRule="auto"/>
              <w:jc w:val="center"/>
              <w:rPr>
                <w:rFonts w:ascii="Arial" w:cs="Arial" w:eastAsia="Arial" w:hAnsi="Arial"/>
                <w:sz w:val="16"/>
                <w:szCs w:val="16"/>
              </w:rPr>
            </w:pPr>
            <w:r w:rsidDel="00000000" w:rsidR="00000000" w:rsidRPr="00000000">
              <w:rPr>
                <w:rtl w:val="0"/>
              </w:rPr>
            </w:r>
          </w:p>
        </w:tc>
        <w:tc>
          <w:tcPr>
            <w:tcBorders>
              <w:left w:color="000000" w:space="0" w:sz="6" w:val="single"/>
              <w:bottom w:color="000000" w:space="0" w:sz="6" w:val="single"/>
              <w:right w:color="000000" w:space="0" w:sz="6" w:val="single"/>
            </w:tcBorders>
          </w:tcPr>
          <w:p w:rsidR="00000000" w:rsidDel="00000000" w:rsidP="00000000" w:rsidRDefault="00000000" w:rsidRPr="00000000" w14:paraId="0000013E">
            <w:pPr>
              <w:spacing w:after="0" w:line="240" w:lineRule="auto"/>
              <w:rPr>
                <w:rFonts w:ascii="Arial" w:cs="Arial" w:eastAsia="Arial" w:hAnsi="Arial"/>
                <w:sz w:val="16"/>
                <w:szCs w:val="16"/>
                <w:u w:val="single"/>
              </w:rPr>
            </w:pPr>
            <w:r w:rsidDel="00000000" w:rsidR="00000000" w:rsidRPr="00000000">
              <w:rPr>
                <w:rtl w:val="0"/>
              </w:rPr>
            </w:r>
          </w:p>
        </w:tc>
      </w:tr>
      <w:tr>
        <w:trPr>
          <w:cantSplit w:val="0"/>
          <w:trHeight w:val="630" w:hRule="atLeast"/>
          <w:tblHeader w:val="0"/>
        </w:trPr>
        <w:tc>
          <w:tcPr>
            <w:tcBorders>
              <w:top w:color="000000" w:space="0" w:sz="6" w:val="single"/>
              <w:left w:color="000000" w:space="0" w:sz="6" w:val="single"/>
              <w:bottom w:color="000000" w:space="0" w:sz="6" w:val="single"/>
              <w:right w:color="000000" w:space="0" w:sz="8" w:val="single"/>
            </w:tcBorders>
            <w:shd w:fill="auto" w:val="clear"/>
            <w:tcMar>
              <w:top w:w="80.0" w:type="dxa"/>
              <w:left w:w="80.0" w:type="dxa"/>
              <w:bottom w:w="80.0" w:type="dxa"/>
              <w:right w:w="80.0" w:type="dxa"/>
            </w:tcMar>
            <w:vAlign w:val="center"/>
          </w:tcPr>
          <w:p w:rsidR="00000000" w:rsidDel="00000000" w:rsidP="00000000" w:rsidRDefault="00000000" w:rsidRPr="00000000" w14:paraId="0000013F">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16:30 - 17:00</w:t>
            </w:r>
          </w:p>
        </w:tc>
        <w:tc>
          <w:tcPr>
            <w:tcBorders>
              <w:top w:color="000000" w:space="0" w:sz="8" w:val="single"/>
              <w:left w:color="000000" w:space="0" w:sz="8" w:val="single"/>
              <w:bottom w:color="000000" w:space="0" w:sz="8" w:val="single"/>
              <w:right w:color="000000" w:space="0" w:sz="8" w:val="single"/>
            </w:tcBorders>
            <w:shd w:fill="auto" w:val="clear"/>
            <w:tcMar>
              <w:top w:w="80.0" w:type="dxa"/>
              <w:left w:w="80.0" w:type="dxa"/>
              <w:bottom w:w="80.0" w:type="dxa"/>
              <w:right w:w="80.0" w:type="dxa"/>
            </w:tcMar>
            <w:vAlign w:val="center"/>
          </w:tcPr>
          <w:p w:rsidR="00000000" w:rsidDel="00000000" w:rsidP="00000000" w:rsidRDefault="00000000" w:rsidRPr="00000000" w14:paraId="00000140">
            <w:pP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Questions et réponses finales (Q&amp;R)</w:t>
            </w:r>
          </w:p>
        </w:tc>
        <w:tc>
          <w:tcPr>
            <w:tcBorders>
              <w:top w:color="000000" w:space="0" w:sz="6" w:val="single"/>
              <w:left w:color="000000" w:space="0" w:sz="8" w:val="single"/>
              <w:bottom w:color="000000" w:space="0" w:sz="6" w:val="single"/>
              <w:right w:color="000000" w:space="0" w:sz="8" w:val="single"/>
            </w:tcBorders>
            <w:vAlign w:val="center"/>
          </w:tcPr>
          <w:p w:rsidR="00000000" w:rsidDel="00000000" w:rsidP="00000000" w:rsidRDefault="00000000" w:rsidRPr="00000000" w14:paraId="00000141">
            <w:pP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30 minutes</w:t>
            </w:r>
          </w:p>
        </w:tc>
        <w:tc>
          <w:tcPr>
            <w:tcBorders>
              <w:top w:color="000000" w:space="0" w:sz="6" w:val="single"/>
              <w:left w:color="000000" w:space="0" w:sz="8"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142">
            <w:pPr>
              <w:numPr>
                <w:ilvl w:val="0"/>
                <w:numId w:val="31"/>
              </w:numPr>
              <w:spacing w:after="0" w:line="240" w:lineRule="auto"/>
              <w:ind w:left="345" w:hanging="283"/>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Tous ensemble pour vérifier les questions à clarifier. </w:t>
            </w:r>
          </w:p>
          <w:p w:rsidR="00000000" w:rsidDel="00000000" w:rsidP="00000000" w:rsidRDefault="00000000" w:rsidRPr="00000000" w14:paraId="00000143">
            <w:pPr>
              <w:numPr>
                <w:ilvl w:val="0"/>
                <w:numId w:val="32"/>
              </w:numPr>
              <w:spacing w:after="0" w:line="240" w:lineRule="auto"/>
              <w:ind w:left="345" w:hanging="283"/>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Recueillir les questions restantes et les questions ouvertes sur un tableau  papier. </w:t>
            </w:r>
          </w:p>
          <w:p w:rsidR="00000000" w:rsidDel="00000000" w:rsidP="00000000" w:rsidRDefault="00000000" w:rsidRPr="00000000" w14:paraId="00000144">
            <w:pPr>
              <w:numPr>
                <w:ilvl w:val="0"/>
                <w:numId w:val="33"/>
              </w:numPr>
              <w:spacing w:after="0" w:line="240" w:lineRule="auto"/>
              <w:ind w:left="345" w:hanging="283"/>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Les formateurs doivent répondre à toutes les questions, les cocher ou informer sur le suivi des questions en suspens</w:t>
            </w:r>
          </w:p>
          <w:p w:rsidR="00000000" w:rsidDel="00000000" w:rsidP="00000000" w:rsidRDefault="00000000" w:rsidRPr="00000000" w14:paraId="00000145">
            <w:pPr>
              <w:spacing w:after="0" w:line="240" w:lineRule="auto"/>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146">
            <w:pPr>
              <w:spacing w:after="0" w:line="240" w:lineRule="auto"/>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Formateur(s)</w:t>
            </w:r>
          </w:p>
          <w:p w:rsidR="00000000" w:rsidDel="00000000" w:rsidP="00000000" w:rsidRDefault="00000000" w:rsidRPr="00000000" w14:paraId="00000147">
            <w:pPr>
              <w:spacing w:after="0" w:line="240" w:lineRule="auto"/>
              <w:jc w:val="center"/>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48">
            <w:pPr>
              <w:spacing w:after="0" w:line="240" w:lineRule="auto"/>
              <w:jc w:val="center"/>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49">
            <w:pPr>
              <w:spacing w:after="0" w:line="240" w:lineRule="auto"/>
              <w:jc w:val="center"/>
              <w:rPr>
                <w:rFonts w:ascii="Arial" w:cs="Arial" w:eastAsia="Arial" w:hAnsi="Arial"/>
                <w:sz w:val="16"/>
                <w:szCs w:val="16"/>
              </w:rPr>
            </w:pPr>
            <w:r w:rsidDel="00000000" w:rsidR="00000000" w:rsidRPr="00000000">
              <w:rPr>
                <w:rtl w:val="0"/>
              </w:rPr>
            </w:r>
          </w:p>
        </w:tc>
      </w:tr>
      <w:tr>
        <w:trPr>
          <w:cantSplit w:val="0"/>
          <w:trHeight w:val="630" w:hRule="atLeast"/>
          <w:tblHeader w:val="0"/>
        </w:trPr>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14A">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17:00 - 17:30 (FIN)</w:t>
            </w:r>
          </w:p>
        </w:tc>
        <w:tc>
          <w:tcPr>
            <w:tcBorders>
              <w:top w:color="000000" w:space="0" w:sz="8"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14B">
            <w:pPr>
              <w:spacing w:after="0" w:line="240" w:lineRule="auto"/>
              <w:rPr>
                <w:rFonts w:ascii="Arial" w:cs="Arial" w:eastAsia="Arial" w:hAnsi="Arial"/>
                <w:b w:val="1"/>
                <w:color w:val="000000"/>
                <w:sz w:val="16"/>
                <w:szCs w:val="16"/>
              </w:rPr>
            </w:pPr>
            <w:r w:rsidDel="00000000" w:rsidR="00000000" w:rsidRPr="00000000">
              <w:rPr>
                <w:rFonts w:ascii="Arial" w:cs="Arial" w:eastAsia="Arial" w:hAnsi="Arial"/>
                <w:b w:val="1"/>
                <w:sz w:val="16"/>
                <w:szCs w:val="16"/>
                <w:rtl w:val="0"/>
              </w:rPr>
              <w:t xml:space="preserve">Vérification et fin de la formation</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vAlign w:val="center"/>
          </w:tcPr>
          <w:p w:rsidR="00000000" w:rsidDel="00000000" w:rsidP="00000000" w:rsidRDefault="00000000" w:rsidRPr="00000000" w14:paraId="0000014C">
            <w:pPr>
              <w:spacing w:after="0" w:line="240" w:lineRule="auto"/>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30 minutes</w:t>
            </w:r>
          </w:p>
        </w:tc>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14D">
            <w:pPr>
              <w:spacing w:after="0" w:line="240" w:lineRule="auto"/>
              <w:rPr>
                <w:rFonts w:ascii="Arial" w:cs="Arial" w:eastAsia="Arial" w:hAnsi="Arial"/>
                <w:sz w:val="16"/>
                <w:szCs w:val="16"/>
              </w:rPr>
            </w:pPr>
            <w:r w:rsidDel="00000000" w:rsidR="00000000" w:rsidRPr="00000000">
              <w:rPr>
                <w:rFonts w:ascii="Arial" w:cs="Arial" w:eastAsia="Arial" w:hAnsi="Arial"/>
                <w:sz w:val="16"/>
                <w:szCs w:val="16"/>
                <w:u w:val="single"/>
                <w:rtl w:val="0"/>
              </w:rPr>
              <w:t xml:space="preserve">CHECK-OUT ET CLÔTURE </w:t>
            </w:r>
            <w:r w:rsidDel="00000000" w:rsidR="00000000" w:rsidRPr="00000000">
              <w:rPr>
                <w:rtl w:val="0"/>
              </w:rPr>
            </w:r>
          </w:p>
          <w:p w:rsidR="00000000" w:rsidDel="00000000" w:rsidP="00000000" w:rsidRDefault="00000000" w:rsidRPr="00000000" w14:paraId="0000014E">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14F">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Les formateurs fournissent le lien numérique vers l’enquête post training, qui doit être remplie SUR PLACE (et non lorsque les participants sont partis). Accorder au moins 5 minutes à cette tâche. </w:t>
            </w:r>
          </w:p>
          <w:p w:rsidR="00000000" w:rsidDel="00000000" w:rsidP="00000000" w:rsidRDefault="00000000" w:rsidRPr="00000000" w14:paraId="00000150">
            <w:pPr>
              <w:spacing w:after="0" w:line="240" w:lineRule="auto"/>
              <w:rPr>
                <w:rFonts w:ascii="Arial" w:cs="Arial" w:eastAsia="Arial" w:hAnsi="Arial"/>
                <w:sz w:val="16"/>
                <w:szCs w:val="16"/>
              </w:rPr>
            </w:pPr>
            <w:r w:rsidDel="00000000" w:rsidR="00000000" w:rsidRPr="00000000">
              <w:rPr>
                <w:rtl w:val="0"/>
              </w:rPr>
            </w:r>
          </w:p>
          <w:p w:rsidR="00000000" w:rsidDel="00000000" w:rsidP="00000000" w:rsidRDefault="00000000" w:rsidRPr="00000000" w14:paraId="00000151">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Cercle de clôture </w:t>
            </w:r>
          </w:p>
          <w:p w:rsidR="00000000" w:rsidDel="00000000" w:rsidP="00000000" w:rsidRDefault="00000000" w:rsidRPr="00000000" w14:paraId="00000152">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1er tour :  Question : Qu'avez-vous retenu ? Réflexion - dans quelle mesure vos attentes ont-elles été satisfaites ? </w:t>
            </w:r>
          </w:p>
          <w:p w:rsidR="00000000" w:rsidDel="00000000" w:rsidP="00000000" w:rsidRDefault="00000000" w:rsidRPr="00000000" w14:paraId="00000153">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2e tour : Appréciation : Vous voulez remercier quelqu'un dans la salle ? </w:t>
            </w:r>
          </w:p>
          <w:p w:rsidR="00000000" w:rsidDel="00000000" w:rsidP="00000000" w:rsidRDefault="00000000" w:rsidRPr="00000000" w14:paraId="00000154">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3ème tour :  Question : Feedback pour les formateurs/facilitateurs : Si vous deviez être facilitateur, que feriez-vous différemment dans une formation d'une journée sur les audits sociaux ? </w:t>
            </w:r>
          </w:p>
          <w:p w:rsidR="00000000" w:rsidDel="00000000" w:rsidP="00000000" w:rsidRDefault="00000000" w:rsidRPr="00000000" w14:paraId="00000155">
            <w:pPr>
              <w:spacing w:after="0" w:line="240"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4e tour : Engagement - Une action que vous entreprendrez après cette formation</w:t>
            </w:r>
          </w:p>
          <w:p w:rsidR="00000000" w:rsidDel="00000000" w:rsidP="00000000" w:rsidRDefault="00000000" w:rsidRPr="00000000" w14:paraId="00000156">
            <w:pPr>
              <w:spacing w:after="0" w:line="240" w:lineRule="auto"/>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Mar>
              <w:top w:w="80.0" w:type="dxa"/>
              <w:left w:w="80.0" w:type="dxa"/>
              <w:bottom w:w="80.0" w:type="dxa"/>
              <w:right w:w="80.0" w:type="dxa"/>
            </w:tcMar>
            <w:vAlign w:val="center"/>
          </w:tcPr>
          <w:p w:rsidR="00000000" w:rsidDel="00000000" w:rsidP="00000000" w:rsidRDefault="00000000" w:rsidRPr="00000000" w14:paraId="00000157">
            <w:pPr>
              <w:spacing w:after="0" w:line="240" w:lineRule="auto"/>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Formateur(s)</w:t>
            </w:r>
          </w:p>
          <w:p w:rsidR="00000000" w:rsidDel="00000000" w:rsidP="00000000" w:rsidRDefault="00000000" w:rsidRPr="00000000" w14:paraId="00000158">
            <w:pPr>
              <w:spacing w:after="0" w:line="240" w:lineRule="auto"/>
              <w:jc w:val="center"/>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59">
            <w:pPr>
              <w:spacing w:after="0" w:line="240" w:lineRule="auto"/>
              <w:jc w:val="center"/>
              <w:rPr>
                <w:rFonts w:ascii="Arial" w:cs="Arial" w:eastAsia="Arial" w:hAnsi="Arial"/>
                <w:sz w:val="16"/>
                <w:szCs w:val="16"/>
              </w:rPr>
            </w:pP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5A">
            <w:pPr>
              <w:spacing w:after="0" w:line="240" w:lineRule="auto"/>
              <w:jc w:val="center"/>
              <w:rPr>
                <w:rFonts w:ascii="Arial" w:cs="Arial" w:eastAsia="Arial" w:hAnsi="Arial"/>
                <w:sz w:val="16"/>
                <w:szCs w:val="16"/>
              </w:rPr>
            </w:pPr>
            <w:r w:rsidDel="00000000" w:rsidR="00000000" w:rsidRPr="00000000">
              <w:rPr>
                <w:rtl w:val="0"/>
              </w:rPr>
            </w:r>
          </w:p>
        </w:tc>
      </w:tr>
    </w:tbl>
    <w:p w:rsidR="00000000" w:rsidDel="00000000" w:rsidP="00000000" w:rsidRDefault="00000000" w:rsidRPr="00000000" w14:paraId="000001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F">
      <w:pPr>
        <w:spacing w:after="160" w:line="259"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160">
      <w:pPr>
        <w:rPr/>
      </w:pPr>
      <w:r w:rsidDel="00000000" w:rsidR="00000000" w:rsidRPr="00000000">
        <w:rPr>
          <w:rtl w:val="0"/>
        </w:rPr>
      </w:r>
    </w:p>
    <w:p w:rsidR="00000000" w:rsidDel="00000000" w:rsidP="00000000" w:rsidRDefault="00000000" w:rsidRPr="00000000" w14:paraId="00000161">
      <w:pPr>
        <w:rPr/>
      </w:pPr>
      <w:r w:rsidDel="00000000" w:rsidR="00000000" w:rsidRPr="00000000">
        <w:rPr>
          <w:rtl w:val="0"/>
        </w:rPr>
      </w:r>
    </w:p>
    <w:p w:rsidR="00000000" w:rsidDel="00000000" w:rsidP="00000000" w:rsidRDefault="00000000" w:rsidRPr="00000000" w14:paraId="00000162">
      <w:pPr>
        <w:rPr/>
      </w:pPr>
      <w:r w:rsidDel="00000000" w:rsidR="00000000" w:rsidRPr="00000000">
        <w:br w:type="page"/>
      </w:r>
      <w:r w:rsidDel="00000000" w:rsidR="00000000" w:rsidRPr="00000000">
        <w:rPr>
          <w:rtl w:val="0"/>
        </w:rPr>
      </w:r>
    </w:p>
    <w:p w:rsidR="00000000" w:rsidDel="00000000" w:rsidP="00000000" w:rsidRDefault="00000000" w:rsidRPr="00000000" w14:paraId="00000163">
      <w:pPr>
        <w:pStyle w:val="Heading1"/>
        <w:rPr/>
      </w:pPr>
      <w:r w:rsidDel="00000000" w:rsidR="00000000" w:rsidRPr="00000000">
        <w:rPr>
          <w:rtl w:val="0"/>
        </w:rPr>
        <w:t xml:space="preserve">Annexe : Instructions pour les jeux de réflexion</w:t>
      </w:r>
    </w:p>
    <w:p w:rsidR="00000000" w:rsidDel="00000000" w:rsidP="00000000" w:rsidRDefault="00000000" w:rsidRPr="00000000" w14:paraId="00000164">
      <w:pPr>
        <w:rPr>
          <w:rFonts w:ascii="Arial" w:cs="Arial" w:eastAsia="Arial" w:hAnsi="Arial"/>
          <w:i w:val="1"/>
        </w:rPr>
      </w:pPr>
      <w:r w:rsidDel="00000000" w:rsidR="00000000" w:rsidRPr="00000000">
        <w:rPr>
          <w:rFonts w:ascii="Arial" w:cs="Arial" w:eastAsia="Arial" w:hAnsi="Arial"/>
          <w:i w:val="1"/>
          <w:rtl w:val="0"/>
        </w:rPr>
        <w:t xml:space="preserve">REMARQUE : il ne s'agit là que de quelques exemples de jeux de réflexion qui pourraient être utilisés pendant la formation. </w:t>
      </w:r>
    </w:p>
    <w:p w:rsidR="00000000" w:rsidDel="00000000" w:rsidP="00000000" w:rsidRDefault="00000000" w:rsidRPr="00000000" w14:paraId="00000165">
      <w:pPr>
        <w:pStyle w:val="Heading2"/>
        <w:rPr/>
      </w:pPr>
      <w:r w:rsidDel="00000000" w:rsidR="00000000" w:rsidRPr="00000000">
        <w:rPr>
          <w:rtl w:val="0"/>
        </w:rPr>
        <w:t xml:space="preserve">Instructions pour le jeu de réflexion "salade de fruits" </w:t>
      </w:r>
    </w:p>
    <w:p w:rsidR="00000000" w:rsidDel="00000000" w:rsidP="00000000" w:rsidRDefault="00000000" w:rsidRPr="00000000" w14:paraId="00000166">
      <w:pPr>
        <w:spacing w:after="240" w:before="240" w:lineRule="auto"/>
        <w:rPr>
          <w:rFonts w:ascii="Arial" w:cs="Arial" w:eastAsia="Arial" w:hAnsi="Arial"/>
        </w:rPr>
      </w:pPr>
      <w:r w:rsidDel="00000000" w:rsidR="00000000" w:rsidRPr="00000000">
        <w:rPr>
          <w:rFonts w:ascii="Arial" w:cs="Arial" w:eastAsia="Arial" w:hAnsi="Arial"/>
          <w:rtl w:val="0"/>
        </w:rPr>
        <w:t xml:space="preserve">Le jeu pédagogique </w:t>
      </w:r>
      <w:r w:rsidDel="00000000" w:rsidR="00000000" w:rsidRPr="00000000">
        <w:rPr>
          <w:rFonts w:ascii="Arial" w:cs="Arial" w:eastAsia="Arial" w:hAnsi="Arial"/>
          <w:b w:val="1"/>
          <w:rtl w:val="0"/>
        </w:rPr>
        <w:t xml:space="preserve">"Salade de fruits" </w:t>
      </w:r>
      <w:r w:rsidDel="00000000" w:rsidR="00000000" w:rsidRPr="00000000">
        <w:rPr>
          <w:rFonts w:ascii="Arial" w:cs="Arial" w:eastAsia="Arial" w:hAnsi="Arial"/>
          <w:rtl w:val="0"/>
        </w:rPr>
        <w:t xml:space="preserve">est un brise-glace actif et engageant, souvent utilisé pour promouvoir le mouvement, l'écoute et la réflexion rapide. Il fonctionne de la même manière que les chaises musicales et convient parfaitement aux jeunes apprenants ou aux activités de renforcement de l'esprit d'équipe.</w:t>
      </w:r>
    </w:p>
    <w:p w:rsidR="00000000" w:rsidDel="00000000" w:rsidP="00000000" w:rsidRDefault="00000000" w:rsidRPr="00000000" w14:paraId="00000167">
      <w:pPr>
        <w:pStyle w:val="Heading3"/>
        <w:spacing w:after="281" w:before="281" w:lineRule="auto"/>
        <w:rPr>
          <w:rFonts w:ascii="Arial" w:cs="Arial" w:eastAsia="Arial" w:hAnsi="Arial"/>
          <w:b w:val="1"/>
          <w:color w:val="000000"/>
          <w:sz w:val="22"/>
          <w:szCs w:val="22"/>
        </w:rPr>
      </w:pPr>
      <w:r w:rsidDel="00000000" w:rsidR="00000000" w:rsidRPr="00000000">
        <w:rPr>
          <w:rFonts w:ascii="Arial" w:cs="Arial" w:eastAsia="Arial" w:hAnsi="Arial"/>
          <w:b w:val="1"/>
          <w:color w:val="000000"/>
          <w:sz w:val="22"/>
          <w:szCs w:val="22"/>
          <w:rtl w:val="0"/>
        </w:rPr>
        <w:t xml:space="preserve">Comment jouer :</w:t>
      </w:r>
    </w:p>
    <w:p w:rsidR="00000000" w:rsidDel="00000000" w:rsidP="00000000" w:rsidRDefault="00000000" w:rsidRPr="00000000" w14:paraId="00000168">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Mise en place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Dispose</w:t>
      </w:r>
      <w:r w:rsidDel="00000000" w:rsidR="00000000" w:rsidRPr="00000000">
        <w:rPr>
          <w:rFonts w:ascii="Arial" w:cs="Arial" w:eastAsia="Arial" w:hAnsi="Arial"/>
          <w:rtl w:val="0"/>
        </w:rPr>
        <w:t xml:space="preserve">r</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les chaises en cercle (une de moins que le nombre de joueurs).</w:t>
      </w:r>
    </w:p>
    <w:p w:rsidR="00000000" w:rsidDel="00000000" w:rsidP="00000000" w:rsidRDefault="00000000" w:rsidRPr="00000000" w14:paraId="00000169">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Attribuez les fruits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Chaque joueur reçoit le nom d'un fruit (par exemple, pomme, banane, orange). Chaque fruit doit être attribué à plusieurs joueurs.</w:t>
      </w:r>
    </w:p>
    <w:p w:rsidR="00000000" w:rsidDel="00000000" w:rsidP="00000000" w:rsidRDefault="00000000" w:rsidRPr="00000000" w14:paraId="0000016A">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Commence</w:t>
      </w:r>
      <w:r w:rsidDel="00000000" w:rsidR="00000000" w:rsidRPr="00000000">
        <w:rPr>
          <w:rFonts w:ascii="Arial" w:cs="Arial" w:eastAsia="Arial" w:hAnsi="Arial"/>
          <w:b w:val="1"/>
          <w:rtl w:val="0"/>
        </w:rPr>
        <w:t xml:space="preserve">r</w:t>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Un joueur se place au milieu et prononce le nom d'un fruit (par exemple, "Banane !").</w:t>
      </w:r>
    </w:p>
    <w:p w:rsidR="00000000" w:rsidDel="00000000" w:rsidP="00000000" w:rsidRDefault="00000000" w:rsidRPr="00000000" w14:paraId="0000016B">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Changement de place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Toutes les personnes auxquelles ce fruit a été attribué doivent rapidement se lever et trouver une nouvelle place. Le joueur du milieu essaie de prendre une chaise vide.</w:t>
      </w:r>
    </w:p>
    <w:p w:rsidR="00000000" w:rsidDel="00000000" w:rsidP="00000000" w:rsidRDefault="00000000" w:rsidRPr="00000000" w14:paraId="0000016C">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Appel à la salade de fruits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Si la personne au milieu appelle "Salade de fruits", tout le monde doit changer de place.</w:t>
      </w:r>
    </w:p>
    <w:p w:rsidR="00000000" w:rsidDel="00000000" w:rsidP="00000000" w:rsidRDefault="00000000" w:rsidRPr="00000000" w14:paraId="0000016D">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Nouveau tour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Le joueur qui reste debout après la mêlée prend la position centrale et annonce le fruit suivant.</w:t>
      </w:r>
    </w:p>
    <w:p w:rsidR="00000000" w:rsidDel="00000000" w:rsidP="00000000" w:rsidRDefault="00000000" w:rsidRPr="00000000" w14:paraId="0000016E">
      <w:pPr>
        <w:pStyle w:val="Heading3"/>
        <w:spacing w:after="281" w:before="281" w:lineRule="auto"/>
        <w:rPr>
          <w:rFonts w:ascii="Arial" w:cs="Arial" w:eastAsia="Arial" w:hAnsi="Arial"/>
          <w:b w:val="1"/>
          <w:color w:val="000000"/>
          <w:sz w:val="22"/>
          <w:szCs w:val="22"/>
        </w:rPr>
      </w:pPr>
      <w:r w:rsidDel="00000000" w:rsidR="00000000" w:rsidRPr="00000000">
        <w:rPr>
          <w:rFonts w:ascii="Arial" w:cs="Arial" w:eastAsia="Arial" w:hAnsi="Arial"/>
          <w:b w:val="1"/>
          <w:color w:val="000000"/>
          <w:sz w:val="22"/>
          <w:szCs w:val="22"/>
          <w:rtl w:val="0"/>
        </w:rPr>
        <w:t xml:space="preserve">Objectif et avantages :</w:t>
      </w:r>
    </w:p>
    <w:p w:rsidR="00000000" w:rsidDel="00000000" w:rsidP="00000000" w:rsidRDefault="00000000" w:rsidRPr="00000000" w14:paraId="0000016F">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Encourage l'écoute active et les réactions rapides.</w:t>
      </w:r>
    </w:p>
    <w:p w:rsidR="00000000" w:rsidDel="00000000" w:rsidP="00000000" w:rsidRDefault="00000000" w:rsidRPr="00000000" w14:paraId="00000170">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Favorise l'interaction sociale et le travail d'équipe.</w:t>
      </w:r>
    </w:p>
    <w:p w:rsidR="00000000" w:rsidDel="00000000" w:rsidP="00000000" w:rsidRDefault="00000000" w:rsidRPr="00000000" w14:paraId="00000171">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Peut être adapté à des thèmes éducatifs (par exemple, vocabulaire, catégories).</w:t>
      </w:r>
    </w:p>
    <w:p w:rsidR="00000000" w:rsidDel="00000000" w:rsidP="00000000" w:rsidRDefault="00000000" w:rsidRPr="00000000" w14:paraId="00000172">
      <w:pPr>
        <w:rPr>
          <w:rFonts w:ascii="Arial" w:cs="Arial" w:eastAsia="Arial" w:hAnsi="Arial"/>
        </w:rPr>
      </w:pPr>
      <w:r w:rsidDel="00000000" w:rsidR="00000000" w:rsidRPr="00000000">
        <w:rPr>
          <w:rtl w:val="0"/>
        </w:rPr>
      </w:r>
    </w:p>
    <w:p w:rsidR="00000000" w:rsidDel="00000000" w:rsidP="00000000" w:rsidRDefault="00000000" w:rsidRPr="00000000" w14:paraId="00000173">
      <w:pPr>
        <w:rPr>
          <w:rFonts w:ascii="Arial" w:cs="Arial" w:eastAsia="Arial" w:hAnsi="Arial"/>
        </w:rPr>
      </w:pPr>
      <w:r w:rsidDel="00000000" w:rsidR="00000000" w:rsidRPr="00000000">
        <w:rPr>
          <w:rtl w:val="0"/>
        </w:rPr>
      </w:r>
    </w:p>
    <w:p w:rsidR="00000000" w:rsidDel="00000000" w:rsidP="00000000" w:rsidRDefault="00000000" w:rsidRPr="00000000" w14:paraId="00000174">
      <w:pPr>
        <w:rPr>
          <w:rFonts w:ascii="Arial" w:cs="Arial" w:eastAsia="Arial" w:hAnsi="Arial"/>
        </w:rPr>
      </w:pPr>
      <w:r w:rsidDel="00000000" w:rsidR="00000000" w:rsidRPr="00000000">
        <w:rPr>
          <w:rtl w:val="0"/>
        </w:rPr>
      </w:r>
    </w:p>
    <w:p w:rsidR="00000000" w:rsidDel="00000000" w:rsidP="00000000" w:rsidRDefault="00000000" w:rsidRPr="00000000" w14:paraId="00000175">
      <w:pPr>
        <w:rPr>
          <w:rFonts w:ascii="Arial" w:cs="Arial" w:eastAsia="Arial" w:hAnsi="Arial"/>
        </w:rPr>
      </w:pPr>
      <w:r w:rsidDel="00000000" w:rsidR="00000000" w:rsidRPr="00000000">
        <w:rPr>
          <w:rtl w:val="0"/>
        </w:rPr>
      </w:r>
    </w:p>
    <w:p w:rsidR="00000000" w:rsidDel="00000000" w:rsidP="00000000" w:rsidRDefault="00000000" w:rsidRPr="00000000" w14:paraId="00000176">
      <w:pPr>
        <w:rPr>
          <w:rFonts w:ascii="Arial" w:cs="Arial" w:eastAsia="Arial" w:hAnsi="Arial"/>
        </w:rPr>
      </w:pPr>
      <w:r w:rsidDel="00000000" w:rsidR="00000000" w:rsidRPr="00000000">
        <w:rPr>
          <w:rtl w:val="0"/>
        </w:rPr>
      </w:r>
    </w:p>
    <w:p w:rsidR="00000000" w:rsidDel="00000000" w:rsidP="00000000" w:rsidRDefault="00000000" w:rsidRPr="00000000" w14:paraId="00000177">
      <w:pPr>
        <w:pStyle w:val="Heading2"/>
        <w:rPr/>
      </w:pPr>
      <w:r w:rsidDel="00000000" w:rsidR="00000000" w:rsidRPr="00000000">
        <w:rPr>
          <w:rtl w:val="0"/>
        </w:rPr>
        <w:t xml:space="preserve">Instructions pour le jeu "Compter jusqu'à 20".</w:t>
      </w:r>
    </w:p>
    <w:p w:rsidR="00000000" w:rsidDel="00000000" w:rsidP="00000000" w:rsidRDefault="00000000" w:rsidRPr="00000000" w14:paraId="00000178">
      <w:pPr>
        <w:spacing w:after="240" w:before="240" w:lineRule="auto"/>
        <w:rPr>
          <w:rFonts w:ascii="Arial" w:cs="Arial" w:eastAsia="Arial" w:hAnsi="Arial"/>
        </w:rPr>
      </w:pPr>
      <w:r w:rsidDel="00000000" w:rsidR="00000000" w:rsidRPr="00000000">
        <w:rPr>
          <w:rFonts w:ascii="Arial" w:cs="Arial" w:eastAsia="Arial" w:hAnsi="Arial"/>
          <w:b w:val="1"/>
          <w:rtl w:val="0"/>
        </w:rPr>
        <w:t xml:space="preserve">"Compter jusqu'à 20" </w:t>
      </w:r>
      <w:r w:rsidDel="00000000" w:rsidR="00000000" w:rsidRPr="00000000">
        <w:rPr>
          <w:rFonts w:ascii="Arial" w:cs="Arial" w:eastAsia="Arial" w:hAnsi="Arial"/>
          <w:rtl w:val="0"/>
        </w:rPr>
        <w:t xml:space="preserve">est un jeu de groupe simple et interactif conçu pour développer les capacités d'écoute, de concentration et de travail en équipe. Il est idéal pour renforcer les séquences de chiffres et peut être adapté à différents groupes d'âge.</w:t>
      </w:r>
    </w:p>
    <w:p w:rsidR="00000000" w:rsidDel="00000000" w:rsidP="00000000" w:rsidRDefault="00000000" w:rsidRPr="00000000" w14:paraId="00000179">
      <w:pPr>
        <w:pStyle w:val="Heading3"/>
        <w:spacing w:after="281" w:before="281" w:lineRule="auto"/>
        <w:rPr>
          <w:rFonts w:ascii="Arial" w:cs="Arial" w:eastAsia="Arial" w:hAnsi="Arial"/>
          <w:b w:val="1"/>
          <w:color w:val="000000"/>
          <w:sz w:val="22"/>
          <w:szCs w:val="22"/>
        </w:rPr>
      </w:pPr>
      <w:r w:rsidDel="00000000" w:rsidR="00000000" w:rsidRPr="00000000">
        <w:rPr>
          <w:rFonts w:ascii="Arial" w:cs="Arial" w:eastAsia="Arial" w:hAnsi="Arial"/>
          <w:b w:val="1"/>
          <w:color w:val="000000"/>
          <w:sz w:val="22"/>
          <w:szCs w:val="22"/>
          <w:rtl w:val="0"/>
        </w:rPr>
        <w:t xml:space="preserve">Comment jouer :</w:t>
      </w:r>
    </w:p>
    <w:p w:rsidR="00000000" w:rsidDel="00000000" w:rsidP="00000000" w:rsidRDefault="00000000" w:rsidRPr="00000000" w14:paraId="0000017A">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Formation du groupe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Les joueurs sont assis ou debout en cercle.</w:t>
      </w:r>
    </w:p>
    <w:p w:rsidR="00000000" w:rsidDel="00000000" w:rsidP="00000000" w:rsidRDefault="00000000" w:rsidRPr="00000000" w14:paraId="0000017B">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Le comptage commence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Le groupe doit compter à haute voix de 1 à 20, mais une seule personne peut dire un chiffre à la fois.</w:t>
      </w:r>
    </w:p>
    <w:p w:rsidR="00000000" w:rsidDel="00000000" w:rsidP="00000000" w:rsidRDefault="00000000" w:rsidRPr="00000000" w14:paraId="0000017C">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Prise de tour aléatoire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Il n'y a pas d'ordre préétabli : n'importe quel joueur peut dire le numéro suivant.</w:t>
      </w:r>
    </w:p>
    <w:p w:rsidR="00000000" w:rsidDel="00000000" w:rsidP="00000000" w:rsidRDefault="00000000" w:rsidRPr="00000000" w14:paraId="0000017D">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Règle Challenge :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Si deux personnes ou plus parlent en même temps, le groupe doit recommencer à partir de 1.</w:t>
      </w:r>
    </w:p>
    <w:p w:rsidR="00000000" w:rsidDel="00000000" w:rsidP="00000000" w:rsidRDefault="00000000" w:rsidRPr="00000000" w14:paraId="0000017E">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Gagner le jeu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L'objectif est d'atteindre 20 sans interruption ni chevauchement.</w:t>
      </w:r>
    </w:p>
    <w:p w:rsidR="00000000" w:rsidDel="00000000" w:rsidP="00000000" w:rsidRDefault="00000000" w:rsidRPr="00000000" w14:paraId="0000017F">
      <w:pPr>
        <w:pStyle w:val="Heading3"/>
        <w:spacing w:after="281" w:before="281" w:lineRule="auto"/>
        <w:rPr>
          <w:rFonts w:ascii="Arial" w:cs="Arial" w:eastAsia="Arial" w:hAnsi="Arial"/>
          <w:b w:val="1"/>
          <w:color w:val="000000"/>
          <w:sz w:val="22"/>
          <w:szCs w:val="22"/>
        </w:rPr>
      </w:pPr>
      <w:r w:rsidDel="00000000" w:rsidR="00000000" w:rsidRPr="00000000">
        <w:rPr>
          <w:rFonts w:ascii="Arial" w:cs="Arial" w:eastAsia="Arial" w:hAnsi="Arial"/>
          <w:b w:val="1"/>
          <w:color w:val="000000"/>
          <w:sz w:val="22"/>
          <w:szCs w:val="22"/>
          <w:rtl w:val="0"/>
        </w:rPr>
        <w:t xml:space="preserve">Objectif et avantages :</w:t>
      </w:r>
    </w:p>
    <w:p w:rsidR="00000000" w:rsidDel="00000000" w:rsidP="00000000" w:rsidRDefault="00000000" w:rsidRPr="00000000" w14:paraId="0000018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Améliore la concentration et la conscience de groupe.</w:t>
      </w:r>
    </w:p>
    <w:p w:rsidR="00000000" w:rsidDel="00000000" w:rsidP="00000000" w:rsidRDefault="00000000" w:rsidRPr="00000000" w14:paraId="0000018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Encourage la patience et le travail d'équipe.</w:t>
      </w:r>
    </w:p>
    <w:p w:rsidR="00000000" w:rsidDel="00000000" w:rsidP="00000000" w:rsidRDefault="00000000" w:rsidRPr="00000000" w14:paraId="0000018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Aide à la reconnaissance des nombres et au séquençage.</w:t>
      </w:r>
    </w:p>
    <w:p w:rsidR="00000000" w:rsidDel="00000000" w:rsidP="00000000" w:rsidRDefault="00000000" w:rsidRPr="00000000" w14:paraId="00000183">
      <w:pPr>
        <w:spacing w:after="240" w:before="240" w:lineRule="auto"/>
        <w:rPr>
          <w:rFonts w:ascii="Arial" w:cs="Arial" w:eastAsia="Arial" w:hAnsi="Arial"/>
        </w:rPr>
      </w:pPr>
      <w:r w:rsidDel="00000000" w:rsidR="00000000" w:rsidRPr="00000000">
        <w:rPr>
          <w:rFonts w:ascii="Arial" w:cs="Arial" w:eastAsia="Arial" w:hAnsi="Arial"/>
          <w:rtl w:val="0"/>
        </w:rPr>
        <w:t xml:space="preserve">Ce jeu peut être modifié en ajoutant des défis, comme compter par deux ou utiliser une autre langue. Souhaitez-vous des variantes ?</w:t>
      </w:r>
    </w:p>
    <w:p w:rsidR="00000000" w:rsidDel="00000000" w:rsidP="00000000" w:rsidRDefault="00000000" w:rsidRPr="00000000" w14:paraId="00000184">
      <w:pPr>
        <w:spacing w:after="0" w:lineRule="auto"/>
        <w:rPr>
          <w:rFonts w:ascii="Arial" w:cs="Arial" w:eastAsia="Arial" w:hAnsi="Arial"/>
        </w:rPr>
      </w:pPr>
      <w:r w:rsidDel="00000000" w:rsidR="00000000" w:rsidRPr="00000000">
        <w:rPr>
          <w:rtl w:val="0"/>
        </w:rPr>
      </w:r>
    </w:p>
    <w:p w:rsidR="00000000" w:rsidDel="00000000" w:rsidP="00000000" w:rsidRDefault="00000000" w:rsidRPr="00000000" w14:paraId="00000185">
      <w:pPr>
        <w:rPr/>
      </w:pPr>
      <w:r w:rsidDel="00000000" w:rsidR="00000000" w:rsidRPr="00000000">
        <w:rPr>
          <w:rtl w:val="0"/>
        </w:rPr>
      </w:r>
    </w:p>
    <w:sectPr>
      <w:headerReference r:id="rId7" w:type="default"/>
      <w:footerReference r:id="rId8" w:type="default"/>
      <w:pgSz w:h="12240" w:w="15840" w:orient="landscape"/>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Arial"/>
  <w:font w:name="Cambria"/>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tbl>
    <w:tblPr>
      <w:tblStyle w:val="Table3"/>
      <w:tblW w:w="12960.0" w:type="dxa"/>
      <w:jc w:val="left"/>
      <w:tblInd w:w="-115.0" w:type="dxa"/>
      <w:tblLayout w:type="fixed"/>
      <w:tblLook w:val="0600"/>
    </w:tblPr>
    <w:tblGrid>
      <w:gridCol w:w="4320"/>
      <w:gridCol w:w="4320"/>
      <w:gridCol w:w="4320"/>
      <w:tblGridChange w:id="0">
        <w:tblGrid>
          <w:gridCol w:w="4320"/>
          <w:gridCol w:w="4320"/>
          <w:gridCol w:w="4320"/>
        </w:tblGrid>
      </w:tblGridChange>
    </w:tblGrid>
    <w:tr>
      <w:trPr>
        <w:cantSplit w:val="0"/>
        <w:trHeight w:val="300" w:hRule="atLeast"/>
        <w:tblHeader w:val="0"/>
      </w:trPr>
      <w:tc>
        <w:tcPr/>
        <w:p w:rsidR="00000000" w:rsidDel="00000000" w:rsidP="00000000" w:rsidRDefault="00000000" w:rsidRPr="00000000" w14:paraId="0000018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115"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tc>
      <w:tc>
        <w:tcPr/>
        <w:p w:rsidR="00000000" w:rsidDel="00000000" w:rsidP="00000000" w:rsidRDefault="00000000" w:rsidRPr="00000000" w14:paraId="0000018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tc>
      <w:tc>
        <w:tcPr/>
        <w:p w:rsidR="00000000" w:rsidDel="00000000" w:rsidP="00000000" w:rsidRDefault="00000000" w:rsidRPr="00000000" w14:paraId="0000018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115"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tc>
    </w:tr>
  </w:tbl>
  <w:p w:rsidR="00000000" w:rsidDel="00000000" w:rsidP="00000000" w:rsidRDefault="00000000" w:rsidRPr="00000000" w14:paraId="0000018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bl>
    <w:tblPr>
      <w:tblStyle w:val="Table2"/>
      <w:tblW w:w="12960.0" w:type="dxa"/>
      <w:jc w:val="left"/>
      <w:tblInd w:w="-115.0" w:type="dxa"/>
      <w:tblLayout w:type="fixed"/>
      <w:tblLook w:val="0600"/>
    </w:tblPr>
    <w:tblGrid>
      <w:gridCol w:w="4320"/>
      <w:gridCol w:w="4320"/>
      <w:gridCol w:w="4320"/>
      <w:tblGridChange w:id="0">
        <w:tblGrid>
          <w:gridCol w:w="4320"/>
          <w:gridCol w:w="4320"/>
          <w:gridCol w:w="4320"/>
        </w:tblGrid>
      </w:tblGridChange>
    </w:tblGrid>
    <w:tr>
      <w:trPr>
        <w:cantSplit w:val="0"/>
        <w:trHeight w:val="300" w:hRule="atLeast"/>
        <w:tblHeader w:val="0"/>
      </w:trPr>
      <w:tc>
        <w:tcPr/>
        <w:p w:rsidR="00000000" w:rsidDel="00000000" w:rsidP="00000000" w:rsidRDefault="00000000" w:rsidRPr="00000000" w14:paraId="0000018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115"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tc>
      <w:tc>
        <w:tcPr/>
        <w:p w:rsidR="00000000" w:rsidDel="00000000" w:rsidP="00000000" w:rsidRDefault="00000000" w:rsidRPr="00000000" w14:paraId="0000018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tc>
      <w:tc>
        <w:tcPr/>
        <w:p w:rsidR="00000000" w:rsidDel="00000000" w:rsidP="00000000" w:rsidRDefault="00000000" w:rsidRPr="00000000" w14:paraId="0000018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115"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tc>
    </w:tr>
  </w:tbl>
  <w:p w:rsidR="00000000" w:rsidDel="00000000" w:rsidP="00000000" w:rsidRDefault="00000000" w:rsidRPr="00000000" w14:paraId="0000018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bullet"/>
      <w:lvlText w:val="●"/>
      <w:lvlJc w:val="left"/>
      <w:pPr>
        <w:ind w:left="1080" w:hanging="360"/>
      </w:pPr>
      <w:rPr>
        <w:rFonts w:ascii="Noto Sans Symbols" w:cs="Noto Sans Symbols" w:eastAsia="Noto Sans Symbols" w:hAnsi="Noto Sans Symbols"/>
      </w:rPr>
    </w:lvl>
    <w:lvl w:ilvl="1">
      <w:start w:val="1"/>
      <w:numFmt w:val="bullet"/>
      <w:lvlText w:val="o"/>
      <w:lvlJc w:val="left"/>
      <w:pPr>
        <w:ind w:left="1800" w:hanging="360"/>
      </w:pPr>
      <w:rPr>
        <w:rFonts w:ascii="Courier New" w:cs="Courier New" w:eastAsia="Courier New" w:hAnsi="Courier New"/>
      </w:rPr>
    </w:lvl>
    <w:lvl w:ilvl="2">
      <w:start w:val="1"/>
      <w:numFmt w:val="bullet"/>
      <w:lvlText w:val="▪"/>
      <w:lvlJc w:val="left"/>
      <w:pPr>
        <w:ind w:left="2520" w:hanging="360"/>
      </w:pPr>
      <w:rPr>
        <w:rFonts w:ascii="Noto Sans Symbols" w:cs="Noto Sans Symbols" w:eastAsia="Noto Sans Symbols" w:hAnsi="Noto Sans Symbols"/>
      </w:rPr>
    </w:lvl>
    <w:lvl w:ilvl="3">
      <w:start w:val="1"/>
      <w:numFmt w:val="bullet"/>
      <w:lvlText w:val="●"/>
      <w:lvlJc w:val="left"/>
      <w:pPr>
        <w:ind w:left="3240" w:hanging="360"/>
      </w:pPr>
      <w:rPr>
        <w:rFonts w:ascii="Noto Sans Symbols" w:cs="Noto Sans Symbols" w:eastAsia="Noto Sans Symbols" w:hAnsi="Noto Sans Symbols"/>
      </w:rPr>
    </w:lvl>
    <w:lvl w:ilvl="4">
      <w:start w:val="1"/>
      <w:numFmt w:val="bullet"/>
      <w:lvlText w:val="o"/>
      <w:lvlJc w:val="left"/>
      <w:pPr>
        <w:ind w:left="3960" w:hanging="360"/>
      </w:pPr>
      <w:rPr>
        <w:rFonts w:ascii="Courier New" w:cs="Courier New" w:eastAsia="Courier New" w:hAnsi="Courier New"/>
      </w:rPr>
    </w:lvl>
    <w:lvl w:ilvl="5">
      <w:start w:val="1"/>
      <w:numFmt w:val="bullet"/>
      <w:lvlText w:val="▪"/>
      <w:lvlJc w:val="left"/>
      <w:pPr>
        <w:ind w:left="4680" w:hanging="360"/>
      </w:pPr>
      <w:rPr>
        <w:rFonts w:ascii="Noto Sans Symbols" w:cs="Noto Sans Symbols" w:eastAsia="Noto Sans Symbols" w:hAnsi="Noto Sans Symbols"/>
      </w:rPr>
    </w:lvl>
    <w:lvl w:ilvl="6">
      <w:start w:val="1"/>
      <w:numFmt w:val="bullet"/>
      <w:lvlText w:val="●"/>
      <w:lvlJc w:val="left"/>
      <w:pPr>
        <w:ind w:left="5400" w:hanging="360"/>
      </w:pPr>
      <w:rPr>
        <w:rFonts w:ascii="Noto Sans Symbols" w:cs="Noto Sans Symbols" w:eastAsia="Noto Sans Symbols" w:hAnsi="Noto Sans Symbols"/>
      </w:rPr>
    </w:lvl>
    <w:lvl w:ilvl="7">
      <w:start w:val="1"/>
      <w:numFmt w:val="bullet"/>
      <w:lvlText w:val="o"/>
      <w:lvlJc w:val="left"/>
      <w:pPr>
        <w:ind w:left="6120" w:hanging="360"/>
      </w:pPr>
      <w:rPr>
        <w:rFonts w:ascii="Courier New" w:cs="Courier New" w:eastAsia="Courier New" w:hAnsi="Courier New"/>
      </w:rPr>
    </w:lvl>
    <w:lvl w:ilvl="8">
      <w:start w:val="1"/>
      <w:numFmt w:val="bullet"/>
      <w:lvlText w:val="▪"/>
      <w:lvlJc w:val="left"/>
      <w:pPr>
        <w:ind w:left="6840" w:hanging="360"/>
      </w:pPr>
      <w:rPr>
        <w:rFonts w:ascii="Noto Sans Symbols" w:cs="Noto Sans Symbols" w:eastAsia="Noto Sans Symbols" w:hAnsi="Noto Sans Symbols"/>
      </w:rPr>
    </w:lvl>
  </w:abstractNum>
  <w:abstractNum w:abstractNumId="5">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6">
    <w:lvl w:ilvl="0">
      <w:start w:val="2"/>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7">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8">
    <w:lvl w:ilvl="0">
      <w:start w:val="2"/>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9">
    <w:lvl w:ilvl="0">
      <w:start w:val="3"/>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0">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1">
    <w:lvl w:ilvl="0">
      <w:start w:val="2"/>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2">
    <w:lvl w:ilvl="0">
      <w:start w:val="1"/>
      <w:numFmt w:val="decimal"/>
      <w:lvlText w:val="%1."/>
      <w:lvlJc w:val="left"/>
      <w:pPr>
        <w:ind w:left="720" w:hanging="360"/>
      </w:pPr>
      <w:rPr>
        <w:rFonts w:ascii="Calibri" w:cs="Calibri" w:eastAsia="Calibri" w:hAnsi="Calibri"/>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3">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4">
    <w:lvl w:ilvl="0">
      <w:start w:val="2"/>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5">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6">
    <w:lvl w:ilvl="0">
      <w:start w:val="2"/>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7">
    <w:lvl w:ilvl="0">
      <w:start w:val="3"/>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8">
    <w:lvl w:ilvl="0">
      <w:start w:val="4"/>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9">
    <w:lvl w:ilvl="0">
      <w:start w:val="5"/>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0">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1">
    <w:lvl w:ilvl="0">
      <w:start w:val="2"/>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4">
    <w:lvl w:ilvl="0">
      <w:start w:val="2"/>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5">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6">
    <w:lvl w:ilvl="0">
      <w:start w:val="2"/>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7">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8">
    <w:lvl w:ilvl="0">
      <w:start w:val="2"/>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9">
    <w:lvl w:ilvl="0">
      <w:start w:val="3"/>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0">
    <w:lvl w:ilvl="0">
      <w:start w:val="4"/>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1">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2">
    <w:lvl w:ilvl="0">
      <w:start w:val="2"/>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3">
    <w:lvl w:ilvl="0">
      <w:start w:val="3"/>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9">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US"/>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80" w:before="360" w:lineRule="auto"/>
    </w:pPr>
    <w:rPr>
      <w:rFonts w:ascii="Arial" w:cs="Arial" w:eastAsia="Arial" w:hAnsi="Arial"/>
      <w:color w:val="366091"/>
      <w:sz w:val="32"/>
      <w:szCs w:val="32"/>
    </w:rPr>
  </w:style>
  <w:style w:type="paragraph" w:styleId="Heading2">
    <w:name w:val="heading 2"/>
    <w:basedOn w:val="Normal"/>
    <w:next w:val="Normal"/>
    <w:pPr>
      <w:keepNext w:val="1"/>
      <w:keepLines w:val="1"/>
      <w:spacing w:after="80" w:before="160" w:lineRule="auto"/>
    </w:pPr>
    <w:rPr>
      <w:rFonts w:ascii="Arial" w:cs="Arial" w:eastAsia="Arial" w:hAnsi="Arial"/>
      <w:color w:val="366091"/>
      <w:sz w:val="24"/>
      <w:szCs w:val="24"/>
    </w:rPr>
  </w:style>
  <w:style w:type="paragraph" w:styleId="Heading3">
    <w:name w:val="heading 3"/>
    <w:basedOn w:val="Normal"/>
    <w:next w:val="Normal"/>
    <w:pPr>
      <w:keepNext w:val="1"/>
      <w:keepLines w:val="1"/>
      <w:spacing w:after="80" w:before="160" w:lineRule="auto"/>
    </w:pPr>
    <w:rPr>
      <w:color w:val="366091"/>
      <w:sz w:val="28"/>
      <w:szCs w:val="28"/>
    </w:rPr>
  </w:style>
  <w:style w:type="paragraph" w:styleId="Heading4">
    <w:name w:val="heading 4"/>
    <w:basedOn w:val="Normal"/>
    <w:next w:val="Normal"/>
    <w:pPr>
      <w:keepNext w:val="1"/>
      <w:keepLines w:val="1"/>
      <w:spacing w:after="40" w:before="80" w:lineRule="auto"/>
    </w:pPr>
    <w:rPr>
      <w:i w:val="1"/>
      <w:color w:val="366091"/>
    </w:rPr>
  </w:style>
  <w:style w:type="paragraph" w:styleId="Heading5">
    <w:name w:val="heading 5"/>
    <w:basedOn w:val="Normal"/>
    <w:next w:val="Normal"/>
    <w:pPr>
      <w:keepNext w:val="1"/>
      <w:keepLines w:val="1"/>
      <w:spacing w:after="40" w:before="80" w:lineRule="auto"/>
    </w:pPr>
    <w:rPr>
      <w:color w:val="366091"/>
    </w:rPr>
  </w:style>
  <w:style w:type="paragraph" w:styleId="Heading6">
    <w:name w:val="heading 6"/>
    <w:basedOn w:val="Normal"/>
    <w:next w:val="Normal"/>
    <w:pPr>
      <w:keepNext w:val="1"/>
      <w:keepLines w:val="1"/>
      <w:spacing w:after="0" w:before="40" w:lineRule="auto"/>
    </w:pPr>
    <w:rPr>
      <w:i w:val="1"/>
      <w:color w:val="595959"/>
    </w:rPr>
  </w:style>
  <w:style w:type="paragraph" w:styleId="Title">
    <w:name w:val="Title"/>
    <w:basedOn w:val="Normal"/>
    <w:next w:val="Normal"/>
    <w:pPr>
      <w:spacing w:after="80" w:line="240" w:lineRule="auto"/>
    </w:pPr>
    <w:rPr>
      <w:rFonts w:ascii="Cambria" w:cs="Cambria" w:eastAsia="Cambria" w:hAnsi="Cambria"/>
      <w:sz w:val="56"/>
      <w:szCs w:val="56"/>
    </w:rPr>
  </w:style>
  <w:style w:type="paragraph" w:styleId="Normal" w:default="1">
    <w:name w:val="Normal"/>
    <w:qFormat w:val="1"/>
  </w:style>
  <w:style w:type="paragraph" w:styleId="Heading1">
    <w:name w:val="heading 1"/>
    <w:basedOn w:val="Normal"/>
    <w:next w:val="Normal"/>
    <w:link w:val="Heading1Char"/>
    <w:uiPriority w:val="9"/>
    <w:qFormat w:val="1"/>
    <w:rsid w:val="00EE2D0C"/>
    <w:pPr>
      <w:keepNext w:val="1"/>
      <w:keepLines w:val="1"/>
      <w:spacing w:after="80" w:before="360"/>
      <w:outlineLvl w:val="0"/>
    </w:pPr>
    <w:rPr>
      <w:rFonts w:ascii="Arial" w:hAnsi="Arial" w:cstheme="majorBidi" w:eastAsiaTheme="majorEastAsia"/>
      <w:color w:val="365f91" w:themeColor="accent1" w:themeShade="0000BF"/>
      <w:sz w:val="32"/>
      <w:szCs w:val="40"/>
    </w:rPr>
  </w:style>
  <w:style w:type="paragraph" w:styleId="Heading2">
    <w:name w:val="heading 2"/>
    <w:basedOn w:val="Normal"/>
    <w:next w:val="Normal"/>
    <w:link w:val="Heading2Char"/>
    <w:uiPriority w:val="9"/>
    <w:unhideWhenUsed w:val="1"/>
    <w:qFormat w:val="1"/>
    <w:rsid w:val="00EE2D0C"/>
    <w:pPr>
      <w:keepNext w:val="1"/>
      <w:keepLines w:val="1"/>
      <w:spacing w:after="80" w:before="160"/>
      <w:outlineLvl w:val="1"/>
    </w:pPr>
    <w:rPr>
      <w:rFonts w:ascii="Arial" w:hAnsi="Arial" w:cstheme="majorBidi" w:eastAsiaTheme="majorEastAsia"/>
      <w:color w:val="365f91" w:themeColor="accent1" w:themeShade="0000BF"/>
      <w:sz w:val="24"/>
      <w:szCs w:val="32"/>
    </w:rPr>
  </w:style>
  <w:style w:type="paragraph" w:styleId="Heading3">
    <w:name w:val="heading 3"/>
    <w:basedOn w:val="Normal"/>
    <w:next w:val="Normal"/>
    <w:link w:val="Heading3Char"/>
    <w:uiPriority w:val="9"/>
    <w:semiHidden w:val="1"/>
    <w:unhideWhenUsed w:val="1"/>
    <w:qFormat w:val="1"/>
    <w:rsid w:val="00444F9F"/>
    <w:pPr>
      <w:keepNext w:val="1"/>
      <w:keepLines w:val="1"/>
      <w:spacing w:after="80" w:before="160"/>
      <w:outlineLvl w:val="2"/>
    </w:pPr>
    <w:rPr>
      <w:rFonts w:cstheme="majorBidi" w:eastAsiaTheme="majorEastAsia"/>
      <w:color w:val="365f91" w:themeColor="accent1" w:themeShade="0000BF"/>
      <w:sz w:val="28"/>
      <w:szCs w:val="28"/>
    </w:rPr>
  </w:style>
  <w:style w:type="paragraph" w:styleId="Heading4">
    <w:name w:val="heading 4"/>
    <w:basedOn w:val="Normal"/>
    <w:next w:val="Normal"/>
    <w:link w:val="Heading4Char"/>
    <w:uiPriority w:val="9"/>
    <w:semiHidden w:val="1"/>
    <w:unhideWhenUsed w:val="1"/>
    <w:qFormat w:val="1"/>
    <w:rsid w:val="00444F9F"/>
    <w:pPr>
      <w:keepNext w:val="1"/>
      <w:keepLines w:val="1"/>
      <w:spacing w:after="40" w:before="80"/>
      <w:outlineLvl w:val="3"/>
    </w:pPr>
    <w:rPr>
      <w:rFonts w:cstheme="majorBidi" w:eastAsiaTheme="majorEastAsia"/>
      <w:i w:val="1"/>
      <w:iCs w:val="1"/>
      <w:color w:val="365f91" w:themeColor="accent1" w:themeShade="0000BF"/>
    </w:rPr>
  </w:style>
  <w:style w:type="paragraph" w:styleId="Heading5">
    <w:name w:val="heading 5"/>
    <w:basedOn w:val="Normal"/>
    <w:next w:val="Normal"/>
    <w:link w:val="Heading5Char"/>
    <w:uiPriority w:val="9"/>
    <w:semiHidden w:val="1"/>
    <w:unhideWhenUsed w:val="1"/>
    <w:qFormat w:val="1"/>
    <w:rsid w:val="00444F9F"/>
    <w:pPr>
      <w:keepNext w:val="1"/>
      <w:keepLines w:val="1"/>
      <w:spacing w:after="40" w:before="80"/>
      <w:outlineLvl w:val="4"/>
    </w:pPr>
    <w:rPr>
      <w:rFonts w:cstheme="majorBidi" w:eastAsiaTheme="majorEastAsia"/>
      <w:color w:val="365f91" w:themeColor="accent1" w:themeShade="0000BF"/>
    </w:rPr>
  </w:style>
  <w:style w:type="paragraph" w:styleId="Heading6">
    <w:name w:val="heading 6"/>
    <w:basedOn w:val="Normal"/>
    <w:next w:val="Normal"/>
    <w:link w:val="Heading6Char"/>
    <w:uiPriority w:val="9"/>
    <w:semiHidden w:val="1"/>
    <w:unhideWhenUsed w:val="1"/>
    <w:qFormat w:val="1"/>
    <w:rsid w:val="00444F9F"/>
    <w:pPr>
      <w:keepNext w:val="1"/>
      <w:keepLines w:val="1"/>
      <w:spacing w:after="0" w:before="40"/>
      <w:outlineLvl w:val="5"/>
    </w:pPr>
    <w:rPr>
      <w:rFonts w:cstheme="majorBidi" w:eastAsiaTheme="majorEastAsia"/>
      <w:i w:val="1"/>
      <w:iCs w:val="1"/>
      <w:color w:val="595959" w:themeColor="text1" w:themeTint="0000A6"/>
    </w:rPr>
  </w:style>
  <w:style w:type="paragraph" w:styleId="Heading7">
    <w:name w:val="heading 7"/>
    <w:basedOn w:val="Normal"/>
    <w:next w:val="Normal"/>
    <w:link w:val="Heading7Char"/>
    <w:uiPriority w:val="9"/>
    <w:semiHidden w:val="1"/>
    <w:unhideWhenUsed w:val="1"/>
    <w:qFormat w:val="1"/>
    <w:rsid w:val="00444F9F"/>
    <w:pPr>
      <w:keepNext w:val="1"/>
      <w:keepLines w:val="1"/>
      <w:spacing w:after="0" w:before="40"/>
      <w:outlineLvl w:val="6"/>
    </w:pPr>
    <w:rPr>
      <w:rFonts w:cstheme="majorBidi" w:eastAsiaTheme="majorEastAsia"/>
      <w:color w:val="595959" w:themeColor="text1" w:themeTint="0000A6"/>
    </w:rPr>
  </w:style>
  <w:style w:type="paragraph" w:styleId="Heading8">
    <w:name w:val="heading 8"/>
    <w:basedOn w:val="Normal"/>
    <w:next w:val="Normal"/>
    <w:link w:val="Heading8Char"/>
    <w:uiPriority w:val="9"/>
    <w:semiHidden w:val="1"/>
    <w:unhideWhenUsed w:val="1"/>
    <w:qFormat w:val="1"/>
    <w:rsid w:val="00444F9F"/>
    <w:pPr>
      <w:keepNext w:val="1"/>
      <w:keepLines w:val="1"/>
      <w:spacing w:after="0"/>
      <w:outlineLvl w:val="7"/>
    </w:pPr>
    <w:rPr>
      <w:rFonts w:cstheme="majorBidi" w:eastAsiaTheme="majorEastAsia"/>
      <w:i w:val="1"/>
      <w:iCs w:val="1"/>
      <w:color w:val="272727" w:themeColor="text1" w:themeTint="0000D8"/>
    </w:rPr>
  </w:style>
  <w:style w:type="paragraph" w:styleId="Heading9">
    <w:name w:val="heading 9"/>
    <w:basedOn w:val="Normal"/>
    <w:next w:val="Normal"/>
    <w:link w:val="Heading9Char"/>
    <w:uiPriority w:val="9"/>
    <w:semiHidden w:val="1"/>
    <w:unhideWhenUsed w:val="1"/>
    <w:qFormat w:val="1"/>
    <w:rsid w:val="00444F9F"/>
    <w:pPr>
      <w:keepNext w:val="1"/>
      <w:keepLines w:val="1"/>
      <w:spacing w:after="0"/>
      <w:outlineLvl w:val="8"/>
    </w:pPr>
    <w:rPr>
      <w:rFonts w:cstheme="majorBidi" w:eastAsiaTheme="majorEastAsia"/>
      <w:color w:val="272727" w:themeColor="text1" w:themeTint="0000D8"/>
    </w:rPr>
  </w:style>
  <w:style w:type="character" w:styleId="DefaultParagraphFont" w:default="1">
    <w:name w:val="Default Paragraph Font"/>
    <w:uiPriority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1Char" w:customStyle="1">
    <w:name w:val="Heading 1 Char"/>
    <w:basedOn w:val="DefaultParagraphFont"/>
    <w:link w:val="Heading1"/>
    <w:uiPriority w:val="9"/>
    <w:rsid w:val="00EE2D0C"/>
    <w:rPr>
      <w:rFonts w:ascii="Arial" w:hAnsi="Arial" w:cstheme="majorBidi" w:eastAsiaTheme="majorEastAsia"/>
      <w:color w:val="365f91" w:themeColor="accent1" w:themeShade="0000BF"/>
      <w:sz w:val="32"/>
      <w:szCs w:val="40"/>
    </w:rPr>
  </w:style>
  <w:style w:type="character" w:styleId="Heading2Char" w:customStyle="1">
    <w:name w:val="Heading 2 Char"/>
    <w:basedOn w:val="DefaultParagraphFont"/>
    <w:link w:val="Heading2"/>
    <w:uiPriority w:val="9"/>
    <w:rsid w:val="00EE2D0C"/>
    <w:rPr>
      <w:rFonts w:ascii="Arial" w:hAnsi="Arial" w:cstheme="majorBidi" w:eastAsiaTheme="majorEastAsia"/>
      <w:color w:val="365f91" w:themeColor="accent1" w:themeShade="0000BF"/>
      <w:sz w:val="24"/>
      <w:szCs w:val="32"/>
    </w:rPr>
  </w:style>
  <w:style w:type="character" w:styleId="Heading3Char" w:customStyle="1">
    <w:name w:val="Heading 3 Char"/>
    <w:basedOn w:val="DefaultParagraphFont"/>
    <w:link w:val="Heading3"/>
    <w:uiPriority w:val="9"/>
    <w:semiHidden w:val="1"/>
    <w:rsid w:val="00444F9F"/>
    <w:rPr>
      <w:rFonts w:cstheme="majorBidi" w:eastAsiaTheme="majorEastAsia"/>
      <w:color w:val="365f91" w:themeColor="accent1" w:themeShade="0000BF"/>
      <w:sz w:val="28"/>
      <w:szCs w:val="28"/>
    </w:rPr>
  </w:style>
  <w:style w:type="character" w:styleId="Heading4Char" w:customStyle="1">
    <w:name w:val="Heading 4 Char"/>
    <w:basedOn w:val="DefaultParagraphFont"/>
    <w:link w:val="Heading4"/>
    <w:uiPriority w:val="9"/>
    <w:semiHidden w:val="1"/>
    <w:rsid w:val="00444F9F"/>
    <w:rPr>
      <w:rFonts w:cstheme="majorBidi" w:eastAsiaTheme="majorEastAsia"/>
      <w:i w:val="1"/>
      <w:iCs w:val="1"/>
      <w:color w:val="365f91" w:themeColor="accent1" w:themeShade="0000BF"/>
    </w:rPr>
  </w:style>
  <w:style w:type="character" w:styleId="Heading5Char" w:customStyle="1">
    <w:name w:val="Heading 5 Char"/>
    <w:basedOn w:val="DefaultParagraphFont"/>
    <w:link w:val="Heading5"/>
    <w:uiPriority w:val="9"/>
    <w:semiHidden w:val="1"/>
    <w:rsid w:val="00444F9F"/>
    <w:rPr>
      <w:rFonts w:cstheme="majorBidi" w:eastAsiaTheme="majorEastAsia"/>
      <w:color w:val="365f91" w:themeColor="accent1" w:themeShade="0000BF"/>
    </w:rPr>
  </w:style>
  <w:style w:type="character" w:styleId="Heading6Char" w:customStyle="1">
    <w:name w:val="Heading 6 Char"/>
    <w:basedOn w:val="DefaultParagraphFont"/>
    <w:link w:val="Heading6"/>
    <w:uiPriority w:val="9"/>
    <w:semiHidden w:val="1"/>
    <w:rsid w:val="00444F9F"/>
    <w:rPr>
      <w:rFonts w:cstheme="majorBidi" w:eastAsiaTheme="majorEastAsia"/>
      <w:i w:val="1"/>
      <w:iCs w:val="1"/>
      <w:color w:val="595959" w:themeColor="text1" w:themeTint="0000A6"/>
    </w:rPr>
  </w:style>
  <w:style w:type="character" w:styleId="Heading7Char" w:customStyle="1">
    <w:name w:val="Heading 7 Char"/>
    <w:basedOn w:val="DefaultParagraphFont"/>
    <w:link w:val="Heading7"/>
    <w:uiPriority w:val="9"/>
    <w:semiHidden w:val="1"/>
    <w:rsid w:val="00444F9F"/>
    <w:rPr>
      <w:rFonts w:cstheme="majorBidi" w:eastAsiaTheme="majorEastAsia"/>
      <w:color w:val="595959" w:themeColor="text1" w:themeTint="0000A6"/>
    </w:rPr>
  </w:style>
  <w:style w:type="character" w:styleId="Heading8Char" w:customStyle="1">
    <w:name w:val="Heading 8 Char"/>
    <w:basedOn w:val="DefaultParagraphFont"/>
    <w:link w:val="Heading8"/>
    <w:uiPriority w:val="9"/>
    <w:semiHidden w:val="1"/>
    <w:rsid w:val="00444F9F"/>
    <w:rPr>
      <w:rFonts w:cstheme="majorBidi" w:eastAsiaTheme="majorEastAsia"/>
      <w:i w:val="1"/>
      <w:iCs w:val="1"/>
      <w:color w:val="272727" w:themeColor="text1" w:themeTint="0000D8"/>
    </w:rPr>
  </w:style>
  <w:style w:type="character" w:styleId="Heading9Char" w:customStyle="1">
    <w:name w:val="Heading 9 Char"/>
    <w:basedOn w:val="DefaultParagraphFont"/>
    <w:link w:val="Heading9"/>
    <w:uiPriority w:val="9"/>
    <w:semiHidden w:val="1"/>
    <w:rsid w:val="00444F9F"/>
    <w:rPr>
      <w:rFonts w:cstheme="majorBidi" w:eastAsiaTheme="majorEastAsia"/>
      <w:color w:val="272727" w:themeColor="text1" w:themeTint="0000D8"/>
    </w:rPr>
  </w:style>
  <w:style w:type="paragraph" w:styleId="Title">
    <w:name w:val="Title"/>
    <w:basedOn w:val="Normal"/>
    <w:next w:val="Normal"/>
    <w:link w:val="TitleChar"/>
    <w:uiPriority w:val="10"/>
    <w:qFormat w:val="1"/>
    <w:rsid w:val="00444F9F"/>
    <w:pPr>
      <w:spacing w:after="80" w:line="240" w:lineRule="auto"/>
      <w:contextualSpacing w:val="1"/>
    </w:pPr>
    <w:rPr>
      <w:rFonts w:asciiTheme="majorHAnsi" w:cstheme="majorBidi" w:eastAsiaTheme="majorEastAsia" w:hAnsiTheme="majorHAnsi"/>
      <w:spacing w:val="-10"/>
      <w:kern w:val="28"/>
      <w:sz w:val="56"/>
      <w:szCs w:val="56"/>
    </w:rPr>
  </w:style>
  <w:style w:type="character" w:styleId="TitleChar" w:customStyle="1">
    <w:name w:val="Title Char"/>
    <w:basedOn w:val="DefaultParagraphFont"/>
    <w:link w:val="Title"/>
    <w:uiPriority w:val="10"/>
    <w:rsid w:val="00444F9F"/>
    <w:rPr>
      <w:rFonts w:asciiTheme="majorHAnsi" w:cstheme="majorBidi" w:eastAsiaTheme="majorEastAsia" w:hAnsiTheme="majorHAnsi"/>
      <w:spacing w:val="-10"/>
      <w:kern w:val="28"/>
      <w:sz w:val="56"/>
      <w:szCs w:val="56"/>
    </w:rPr>
  </w:style>
  <w:style w:type="paragraph" w:styleId="Subtitle">
    <w:name w:val="Subtitle"/>
    <w:basedOn w:val="Normal"/>
    <w:next w:val="Normal"/>
    <w:link w:val="SubtitleChar"/>
    <w:uiPriority w:val="11"/>
    <w:qFormat w:val="1"/>
    <w:rsid w:val="00444F9F"/>
    <w:pPr>
      <w:numPr>
        <w:ilvl w:val="1"/>
      </w:numPr>
      <w:spacing w:after="160"/>
    </w:pPr>
    <w:rPr>
      <w:rFonts w:cstheme="majorBidi" w:eastAsiaTheme="majorEastAsia"/>
      <w:color w:val="595959" w:themeColor="text1" w:themeTint="0000A6"/>
      <w:spacing w:val="15"/>
      <w:sz w:val="28"/>
      <w:szCs w:val="28"/>
    </w:rPr>
  </w:style>
  <w:style w:type="character" w:styleId="SubtitleChar" w:customStyle="1">
    <w:name w:val="Subtitle Char"/>
    <w:basedOn w:val="DefaultParagraphFont"/>
    <w:link w:val="Subtitle"/>
    <w:uiPriority w:val="11"/>
    <w:rsid w:val="00444F9F"/>
    <w:rPr>
      <w:rFonts w:cstheme="majorBidi" w:eastAsiaTheme="majorEastAsia"/>
      <w:color w:val="595959" w:themeColor="text1" w:themeTint="0000A6"/>
      <w:spacing w:val="15"/>
      <w:sz w:val="28"/>
      <w:szCs w:val="28"/>
    </w:rPr>
  </w:style>
  <w:style w:type="paragraph" w:styleId="Quote">
    <w:name w:val="Quote"/>
    <w:basedOn w:val="Normal"/>
    <w:next w:val="Normal"/>
    <w:link w:val="QuoteChar"/>
    <w:uiPriority w:val="29"/>
    <w:qFormat w:val="1"/>
    <w:rsid w:val="00444F9F"/>
    <w:pPr>
      <w:spacing w:after="160" w:before="160"/>
      <w:jc w:val="center"/>
    </w:pPr>
    <w:rPr>
      <w:i w:val="1"/>
      <w:iCs w:val="1"/>
      <w:color w:val="404040" w:themeColor="text1" w:themeTint="0000BF"/>
    </w:rPr>
  </w:style>
  <w:style w:type="character" w:styleId="QuoteChar" w:customStyle="1">
    <w:name w:val="Quote Char"/>
    <w:basedOn w:val="DefaultParagraphFont"/>
    <w:link w:val="Quote"/>
    <w:uiPriority w:val="29"/>
    <w:rsid w:val="00444F9F"/>
    <w:rPr>
      <w:i w:val="1"/>
      <w:iCs w:val="1"/>
      <w:color w:val="404040" w:themeColor="text1" w:themeTint="0000BF"/>
    </w:rPr>
  </w:style>
  <w:style w:type="paragraph" w:styleId="ListParagraph">
    <w:name w:val="List Paragraph"/>
    <w:basedOn w:val="Normal"/>
    <w:uiPriority w:val="34"/>
    <w:qFormat w:val="1"/>
    <w:rsid w:val="00444F9F"/>
    <w:pPr>
      <w:ind w:left="720"/>
      <w:contextualSpacing w:val="1"/>
    </w:pPr>
  </w:style>
  <w:style w:type="character" w:styleId="IntenseEmphasis">
    <w:name w:val="Intense Emphasis"/>
    <w:basedOn w:val="DefaultParagraphFont"/>
    <w:uiPriority w:val="21"/>
    <w:qFormat w:val="1"/>
    <w:rsid w:val="00444F9F"/>
    <w:rPr>
      <w:i w:val="1"/>
      <w:iCs w:val="1"/>
      <w:color w:val="365f91" w:themeColor="accent1" w:themeShade="0000BF"/>
    </w:rPr>
  </w:style>
  <w:style w:type="paragraph" w:styleId="IntenseQuote">
    <w:name w:val="Intense Quote"/>
    <w:basedOn w:val="Normal"/>
    <w:next w:val="Normal"/>
    <w:link w:val="IntenseQuoteChar"/>
    <w:uiPriority w:val="30"/>
    <w:qFormat w:val="1"/>
    <w:rsid w:val="00444F9F"/>
    <w:pPr>
      <w:pBdr>
        <w:top w:color="365f91" w:space="10" w:sz="4" w:themeColor="accent1" w:themeShade="0000BF" w:val="single"/>
        <w:bottom w:color="365f91" w:space="10" w:sz="4" w:themeColor="accent1" w:themeShade="0000BF" w:val="single"/>
      </w:pBdr>
      <w:spacing w:after="360" w:before="360"/>
      <w:ind w:left="864" w:right="864"/>
      <w:jc w:val="center"/>
    </w:pPr>
    <w:rPr>
      <w:i w:val="1"/>
      <w:iCs w:val="1"/>
      <w:color w:val="365f91" w:themeColor="accent1" w:themeShade="0000BF"/>
    </w:rPr>
  </w:style>
  <w:style w:type="character" w:styleId="IntenseQuoteChar" w:customStyle="1">
    <w:name w:val="Intense Quote Char"/>
    <w:basedOn w:val="DefaultParagraphFont"/>
    <w:link w:val="IntenseQuote"/>
    <w:uiPriority w:val="30"/>
    <w:rsid w:val="00444F9F"/>
    <w:rPr>
      <w:i w:val="1"/>
      <w:iCs w:val="1"/>
      <w:color w:val="365f91" w:themeColor="accent1" w:themeShade="0000BF"/>
    </w:rPr>
  </w:style>
  <w:style w:type="character" w:styleId="IntenseReference">
    <w:name w:val="Intense Reference"/>
    <w:basedOn w:val="DefaultParagraphFont"/>
    <w:uiPriority w:val="32"/>
    <w:qFormat w:val="1"/>
    <w:rsid w:val="00444F9F"/>
    <w:rPr>
      <w:b w:val="1"/>
      <w:bCs w:val="1"/>
      <w:smallCaps w:val="1"/>
      <w:color w:val="365f91" w:themeColor="accent1" w:themeShade="0000BF"/>
      <w:spacing w:val="5"/>
    </w:rPr>
  </w:style>
  <w:style w:type="paragraph" w:styleId="CommentText">
    <w:name w:val="annotation text"/>
    <w:basedOn w:val="Normal"/>
    <w:link w:val="CommentTextChar"/>
    <w:uiPriority w:val="99"/>
    <w:unhideWhenUsed w:val="1"/>
    <w:rsid w:val="00444F9F"/>
    <w:pPr>
      <w:spacing w:after="160" w:line="240" w:lineRule="auto"/>
    </w:pPr>
    <w:rPr>
      <w:rFonts w:ascii="Arial" w:cs="Arial" w:eastAsia="Arial" w:hAnsi="Arial"/>
      <w:sz w:val="20"/>
      <w:szCs w:val="20"/>
      <w:lang w:val="en-GB"/>
    </w:rPr>
  </w:style>
  <w:style w:type="character" w:styleId="CommentTextChar" w:customStyle="1">
    <w:name w:val="Comment Text Char"/>
    <w:basedOn w:val="DefaultParagraphFont"/>
    <w:link w:val="CommentText"/>
    <w:uiPriority w:val="99"/>
    <w:rsid w:val="00444F9F"/>
    <w:rPr>
      <w:rFonts w:ascii="Arial" w:cs="Arial" w:eastAsia="Arial" w:hAnsi="Arial"/>
      <w:sz w:val="20"/>
      <w:szCs w:val="20"/>
      <w:lang w:val="en-GB"/>
    </w:rPr>
  </w:style>
  <w:style w:type="character" w:styleId="CommentReference">
    <w:name w:val="annotation reference"/>
    <w:basedOn w:val="DefaultParagraphFont"/>
    <w:uiPriority w:val="99"/>
    <w:semiHidden w:val="1"/>
    <w:unhideWhenUsed w:val="1"/>
    <w:rsid w:val="00444F9F"/>
    <w:rPr>
      <w:sz w:val="16"/>
      <w:szCs w:val="16"/>
    </w:rPr>
  </w:style>
  <w:style w:type="paragraph" w:styleId="Header">
    <w:name w:val="header"/>
    <w:basedOn w:val="Normal"/>
    <w:uiPriority w:val="99"/>
    <w:unhideWhenUsed w:val="1"/>
    <w:rsid w:val="6BB4CE6F"/>
    <w:pPr>
      <w:tabs>
        <w:tab w:val="center" w:pos="4680"/>
        <w:tab w:val="right" w:pos="9360"/>
      </w:tabs>
      <w:spacing w:after="0" w:line="240" w:lineRule="auto"/>
    </w:pPr>
  </w:style>
  <w:style w:type="paragraph" w:styleId="Footer">
    <w:name w:val="footer"/>
    <w:basedOn w:val="Normal"/>
    <w:uiPriority w:val="99"/>
    <w:unhideWhenUsed w:val="1"/>
    <w:rsid w:val="6BB4CE6F"/>
    <w:pPr>
      <w:tabs>
        <w:tab w:val="center" w:pos="4680"/>
        <w:tab w:val="right" w:pos="9360"/>
      </w:tabs>
      <w:spacing w:after="0" w:line="240" w:lineRule="auto"/>
    </w:pPr>
  </w:style>
  <w:style w:type="table" w:styleId="TableGrid">
    <w:name w:val="Table Grid"/>
    <w:basedOn w:val="TableNormal"/>
    <w:uiPriority w:val="59"/>
    <w:rsid w:val="00FB4123"/>
    <w:pPr>
      <w:spacing w:after="0" w:line="240" w:lineRule="auto"/>
    </w:pPr>
    <w:tblPr>
      <w:tblBorders>
        <w:top w:color="000000" w:space="0" w:sz="4" w:themeColor="text1" w:val="single"/>
        <w:left w:color="000000" w:space="0" w:sz="4" w:themeColor="text1" w:val="single"/>
        <w:bottom w:color="000000" w:space="0" w:sz="4" w:themeColor="text1" w:val="single"/>
        <w:right w:color="000000" w:space="0" w:sz="4" w:themeColor="text1" w:val="single"/>
        <w:insideH w:color="000000" w:space="0" w:sz="4" w:themeColor="text1" w:val="single"/>
        <w:insideV w:color="000000" w:space="0" w:sz="4" w:themeColor="text1" w:val="single"/>
      </w:tblBorders>
    </w:tblPr>
  </w:style>
  <w:style w:type="paragraph" w:styleId="Subtitle">
    <w:name w:val="Subtitle"/>
    <w:basedOn w:val="Normal"/>
    <w:next w:val="Normal"/>
    <w:pPr>
      <w:spacing w:after="160" w:lineRule="auto"/>
    </w:pPr>
    <w:rPr>
      <w:color w:val="595959"/>
      <w:sz w:val="28"/>
      <w:szCs w:val="2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63j/Gqg8VeEFAkCu6DKA9raR/1Q==">CgMxLjA4AHIhMXpCa1d6T2R6V0FKbUgzQXJlSm41VVFnOGh5NUpXb3Ju</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2025-02-03T12:15:00Z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0x0101002CB29C2D4AD9A248AC9551809FB7475D</vt:lpwstr>
  </property>
  <property fmtid="{D5CDD505-2E9C-101B-9397-08002B2CF9AE}" pid="3" name="Order">
    <vt:r8>1099700.0</vt:r8>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y fmtid="{D5CDD505-2E9C-101B-9397-08002B2CF9AE}" pid="7" name="MediaServiceImageTags">
    <vt:lpwstr/>
  </property>
</Properties>
</file>