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color w:val="4f81bd"/>
          <w:sz w:val="28"/>
          <w:szCs w:val="28"/>
        </w:rPr>
      </w:pPr>
      <w:r w:rsidDel="00000000" w:rsidR="00000000" w:rsidRPr="00000000">
        <w:rPr>
          <w:rFonts w:ascii="Arial" w:cs="Arial" w:eastAsia="Arial" w:hAnsi="Arial"/>
          <w:b w:val="1"/>
          <w:color w:val="4f81bd"/>
          <w:sz w:val="28"/>
          <w:szCs w:val="28"/>
          <w:rtl w:val="0"/>
        </w:rPr>
        <w:t xml:space="preserve">Plan de la session - Formation des auditeurs aux exigences fondamentales FSC en matière de travail dans la norme COC</w:t>
      </w:r>
    </w:p>
    <w:p w:rsidR="00000000" w:rsidDel="00000000" w:rsidP="00000000" w:rsidRDefault="00000000" w:rsidRPr="00000000" w14:paraId="00000002">
      <w:pPr>
        <w:spacing w:after="0" w:lineRule="auto"/>
        <w:rPr>
          <w:rFonts w:ascii="Arial" w:cs="Arial" w:eastAsia="Arial" w:hAnsi="Arial"/>
          <w:i w:val="1"/>
        </w:rPr>
      </w:pPr>
      <w:r w:rsidDel="00000000" w:rsidR="00000000" w:rsidRPr="00000000">
        <w:rPr>
          <w:rFonts w:ascii="Arial" w:cs="Arial" w:eastAsia="Arial" w:hAnsi="Arial"/>
          <w:i w:val="1"/>
          <w:rtl w:val="0"/>
        </w:rPr>
        <w:t xml:space="preserve">NOTES pour les formateurs / animateurs :</w:t>
      </w:r>
    </w:p>
    <w:p w:rsidR="00000000" w:rsidDel="00000000" w:rsidP="00000000" w:rsidRDefault="00000000" w:rsidRPr="00000000" w14:paraId="000000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993"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i w:val="1"/>
          <w:rtl w:val="0"/>
        </w:rPr>
        <w:t xml:space="preserve">Ce plan</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est utilisé pour les formations en personne et les formations </w:t>
      </w:r>
      <w:r w:rsidDel="00000000" w:rsidR="00000000" w:rsidRPr="00000000">
        <w:rPr>
          <w:rFonts w:ascii="Arial" w:cs="Arial" w:eastAsia="Arial" w:hAnsi="Arial"/>
          <w:i w:val="1"/>
          <w:rtl w:val="0"/>
        </w:rPr>
        <w:t xml:space="preserve">en ligne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(LOT).</w:t>
      </w:r>
    </w:p>
    <w:p w:rsidR="00000000" w:rsidDel="00000000" w:rsidP="00000000" w:rsidRDefault="00000000" w:rsidRPr="00000000" w14:paraId="000000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993"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Il s'agit pour les formateurs de planifier et de préparer le déroulement du cours, avec des spécifications claires sur le contenu de chaque session. </w:t>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993"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Certaines parties du plan de session et des conseils sont volontairement générales, afin de pouvoir être adaptées par les formateurs/animateurs. La version finale d'un plan de session doit préciser les responsabilités de chaque animateur. Par exemple, lors de l'exercice de groupe, un animateur peut être chargé de surveiller le temps, tandis que le co-animateur peut gérer les discussions de groupe ou le retour d'information (par exemple : "Animateur A : surveiller le temps pendant les exercices de groupe ; coanimateur B : saisir les points clés pendant les discussions").</w:t>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993"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Certaines suggestions sont facultatives, elles sont qualifiées d'"améliorations" de l'apprentissage de base.  Par exemple, si le groupe est important, les exercices facultatifs peuvent être réalisés en groupes parallèles, ou les participants peuvent être invités à sélectionner les exercices qui correspondent le mieux à leurs objectifs d'apprentissage. </w:t>
      </w:r>
    </w:p>
    <w:p w:rsidR="00000000" w:rsidDel="00000000" w:rsidP="00000000" w:rsidRDefault="00000000" w:rsidRPr="00000000" w14:paraId="00000007">
      <w:pPr>
        <w:spacing w:after="0" w:lineRule="auto"/>
        <w:rPr>
          <w:rFonts w:ascii="Arial" w:cs="Arial" w:eastAsia="Arial" w:hAnsi="Arial"/>
          <w:i w:val="1"/>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2960.0" w:type="dxa"/>
        <w:jc w:val="left"/>
        <w:tblLayout w:type="fixed"/>
        <w:tblLook w:val="0400"/>
      </w:tblPr>
      <w:tblGrid>
        <w:gridCol w:w="990"/>
        <w:gridCol w:w="2610"/>
        <w:gridCol w:w="1080"/>
        <w:gridCol w:w="2895"/>
        <w:gridCol w:w="1350"/>
        <w:gridCol w:w="1140"/>
        <w:gridCol w:w="2895"/>
        <w:tblGridChange w:id="0">
          <w:tblGrid>
            <w:gridCol w:w="990"/>
            <w:gridCol w:w="2610"/>
            <w:gridCol w:w="1080"/>
            <w:gridCol w:w="2895"/>
            <w:gridCol w:w="1350"/>
            <w:gridCol w:w="1140"/>
            <w:gridCol w:w="2895"/>
          </w:tblGrid>
        </w:tblGridChange>
      </w:tblGrid>
      <w:tr>
        <w:trPr>
          <w:cantSplit w:val="0"/>
          <w:trHeight w:val="701.953125" w:hRule="atLeast"/>
          <w:tblHeader w:val="0"/>
        </w:trPr>
        <w:tc>
          <w:tcPr>
            <w:tcBorders>
              <w:top w:color="000000" w:space="0" w:sz="6" w:val="single"/>
              <w:left w:color="000000" w:space="0" w:sz="6" w:val="single"/>
              <w:bottom w:color="000000" w:space="0" w:sz="6" w:val="single"/>
              <w:right w:color="000000" w:space="0" w:sz="6" w:val="single"/>
            </w:tcBorders>
            <w:shd w:fill="c6d9f1" w:val="clear"/>
            <w:tcMar>
              <w:top w:w="80.0" w:type="dxa"/>
              <w:left w:w="80.0" w:type="dxa"/>
              <w:bottom w:w="80.0" w:type="dxa"/>
              <w:right w:w="80.0" w:type="dxa"/>
            </w:tcMar>
            <w:vAlign w:val="center"/>
          </w:tcPr>
          <w:p w:rsidR="00000000" w:rsidDel="00000000" w:rsidP="00000000" w:rsidRDefault="00000000" w:rsidRPr="00000000" w14:paraId="00000009">
            <w:pPr>
              <w:spacing w:after="0" w:line="240" w:lineRule="auto"/>
              <w:jc w:val="left"/>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w:t>
            </w:r>
            <w:r w:rsidDel="00000000" w:rsidR="00000000" w:rsidRPr="00000000">
              <w:rPr>
                <w:rFonts w:ascii="Arial" w:cs="Arial" w:eastAsia="Arial" w:hAnsi="Arial"/>
                <w:b w:val="1"/>
                <w:color w:val="000000"/>
                <w:sz w:val="16"/>
                <w:szCs w:val="16"/>
                <w:rtl w:val="0"/>
              </w:rPr>
              <w:t xml:space="preserve">eure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6d9f1" w:val="clear"/>
            <w:tcMar>
              <w:top w:w="80.0" w:type="dxa"/>
              <w:left w:w="80.0" w:type="dxa"/>
              <w:bottom w:w="80.0" w:type="dxa"/>
              <w:right w:w="80.0" w:type="dxa"/>
            </w:tcMar>
            <w:vAlign w:val="center"/>
          </w:tcPr>
          <w:p w:rsidR="00000000" w:rsidDel="00000000" w:rsidP="00000000" w:rsidRDefault="00000000" w:rsidRPr="00000000" w14:paraId="0000000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color w:val="000000"/>
                <w:sz w:val="16"/>
                <w:szCs w:val="16"/>
                <w:rtl w:val="0"/>
              </w:rPr>
              <w:t xml:space="preserve">Sujet et intention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6d9f1" w:val="clear"/>
            <w:vAlign w:val="center"/>
          </w:tcPr>
          <w:p w:rsidR="00000000" w:rsidDel="00000000" w:rsidP="00000000" w:rsidRDefault="00000000" w:rsidRPr="00000000" w14:paraId="0000000B">
            <w:pPr>
              <w:spacing w:after="0" w:line="240" w:lineRule="auto"/>
              <w:jc w:val="center"/>
              <w:rPr>
                <w:rFonts w:ascii="Arial" w:cs="Arial" w:eastAsia="Arial" w:hAnsi="Arial"/>
                <w:b w:val="1"/>
                <w:color w:val="000000"/>
                <w:sz w:val="16"/>
                <w:szCs w:val="16"/>
              </w:rPr>
            </w:pPr>
            <w:r w:rsidDel="00000000" w:rsidR="00000000" w:rsidRPr="00000000">
              <w:rPr>
                <w:rFonts w:ascii="Arial" w:cs="Arial" w:eastAsia="Arial" w:hAnsi="Arial"/>
                <w:b w:val="1"/>
                <w:sz w:val="16"/>
                <w:szCs w:val="16"/>
                <w:rtl w:val="0"/>
              </w:rPr>
              <w:t xml:space="preserve">D</w:t>
            </w:r>
            <w:r w:rsidDel="00000000" w:rsidR="00000000" w:rsidRPr="00000000">
              <w:rPr>
                <w:rFonts w:ascii="Arial" w:cs="Arial" w:eastAsia="Arial" w:hAnsi="Arial"/>
                <w:b w:val="1"/>
                <w:color w:val="000000"/>
                <w:sz w:val="16"/>
                <w:szCs w:val="16"/>
                <w:rtl w:val="0"/>
              </w:rPr>
              <w:t xml:space="preserve">urée</w:t>
            </w:r>
          </w:p>
        </w:tc>
        <w:tc>
          <w:tcPr>
            <w:tcBorders>
              <w:top w:color="000000" w:space="0" w:sz="6" w:val="single"/>
              <w:left w:color="000000" w:space="0" w:sz="6" w:val="single"/>
              <w:bottom w:color="000000" w:space="0" w:sz="6" w:val="single"/>
              <w:right w:color="000000" w:space="0" w:sz="6" w:val="single"/>
            </w:tcBorders>
            <w:shd w:fill="c6d9f1" w:val="clear"/>
            <w:tcMar>
              <w:top w:w="80.0" w:type="dxa"/>
              <w:left w:w="80.0" w:type="dxa"/>
              <w:bottom w:w="80.0" w:type="dxa"/>
              <w:right w:w="80.0" w:type="dxa"/>
            </w:tcMar>
            <w:vAlign w:val="center"/>
          </w:tcPr>
          <w:p w:rsidR="00000000" w:rsidDel="00000000" w:rsidP="00000000" w:rsidRDefault="00000000" w:rsidRPr="00000000" w14:paraId="0000000C">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color w:val="000000"/>
                <w:sz w:val="16"/>
                <w:szCs w:val="16"/>
                <w:rtl w:val="0"/>
              </w:rPr>
              <w:t xml:space="preserve">Description / Activités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6d9f1" w:val="clear"/>
            <w:tcMar>
              <w:top w:w="80.0" w:type="dxa"/>
              <w:left w:w="80.0" w:type="dxa"/>
              <w:bottom w:w="80.0" w:type="dxa"/>
              <w:right w:w="80.0" w:type="dxa"/>
            </w:tcMar>
            <w:vAlign w:val="center"/>
          </w:tcPr>
          <w:p w:rsidR="00000000" w:rsidDel="00000000" w:rsidP="00000000" w:rsidRDefault="00000000" w:rsidRPr="00000000" w14:paraId="0000000D">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color w:val="000000"/>
                <w:sz w:val="16"/>
                <w:szCs w:val="16"/>
                <w:rtl w:val="0"/>
              </w:rPr>
              <w:t xml:space="preserve">Facilitateur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6d9f1" w:val="clear"/>
            <w:vAlign w:val="center"/>
          </w:tcPr>
          <w:p w:rsidR="00000000" w:rsidDel="00000000" w:rsidP="00000000" w:rsidRDefault="00000000" w:rsidRPr="00000000" w14:paraId="0000000E">
            <w:pPr>
              <w:spacing w:after="0" w:line="240" w:lineRule="auto"/>
              <w:jc w:val="center"/>
              <w:rPr>
                <w:rFonts w:ascii="Arial" w:cs="Arial" w:eastAsia="Arial" w:hAnsi="Arial"/>
                <w:b w:val="1"/>
                <w:color w:val="000000"/>
                <w:sz w:val="16"/>
                <w:szCs w:val="16"/>
              </w:rPr>
            </w:pPr>
            <w:r w:rsidDel="00000000" w:rsidR="00000000" w:rsidRPr="00000000">
              <w:rPr>
                <w:rFonts w:ascii="Arial" w:cs="Arial" w:eastAsia="Arial" w:hAnsi="Arial"/>
                <w:b w:val="1"/>
                <w:sz w:val="16"/>
                <w:szCs w:val="16"/>
                <w:rtl w:val="0"/>
              </w:rPr>
              <w:t xml:space="preserve">Co-facilitateur et tâches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6d9f1" w:val="clear"/>
            <w:vAlign w:val="center"/>
          </w:tcPr>
          <w:p w:rsidR="00000000" w:rsidDel="00000000" w:rsidP="00000000" w:rsidRDefault="00000000" w:rsidRPr="00000000" w14:paraId="0000000F">
            <w:pPr>
              <w:spacing w:after="0" w:line="240" w:lineRule="auto"/>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Préparation suggérée / </w:t>
            </w:r>
            <w:r w:rsidDel="00000000" w:rsidR="00000000" w:rsidRPr="00000000">
              <w:rPr>
                <w:rFonts w:ascii="Arial" w:cs="Arial" w:eastAsia="Arial" w:hAnsi="Arial"/>
                <w:b w:val="1"/>
                <w:sz w:val="16"/>
                <w:szCs w:val="16"/>
                <w:rtl w:val="0"/>
              </w:rPr>
              <w:t xml:space="preserve">Matériel/liens </w:t>
            </w:r>
            <w:r w:rsidDel="00000000" w:rsidR="00000000" w:rsidRPr="00000000">
              <w:rPr>
                <w:rFonts w:ascii="Arial" w:cs="Arial" w:eastAsia="Arial" w:hAnsi="Arial"/>
                <w:b w:val="1"/>
                <w:color w:val="000000"/>
                <w:sz w:val="16"/>
                <w:szCs w:val="16"/>
                <w:rtl w:val="0"/>
              </w:rPr>
              <w:t xml:space="preserve">vers des planches de travail ou d'autres outils</w:t>
            </w:r>
          </w:p>
        </w:tc>
      </w:tr>
      <w:tr>
        <w:trPr>
          <w:cantSplit w:val="0"/>
          <w:trHeight w:val="3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10">
            <w:pPr>
              <w:spacing w:after="0" w:line="2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08:00 -08:30</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11">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Accueil et inscription</w:t>
            </w:r>
          </w:p>
          <w:p w:rsidR="00000000" w:rsidDel="00000000" w:rsidP="00000000" w:rsidRDefault="00000000" w:rsidRPr="00000000" w14:paraId="00000012">
            <w:pPr>
              <w:spacing w:after="0" w:line="240" w:lineRule="auto"/>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Les participants apprennent à se connaître, sont concentrés et ont établi des règles pour la journée de formation commune. </w:t>
            </w:r>
          </w:p>
          <w:p w:rsidR="00000000" w:rsidDel="00000000" w:rsidP="00000000" w:rsidRDefault="00000000" w:rsidRPr="00000000" w14:paraId="00000014">
            <w:pPr>
              <w:spacing w:after="0" w:line="240" w:lineRule="auto"/>
              <w:rPr>
                <w:rFonts w:ascii="Arial" w:cs="Arial" w:eastAsia="Arial" w:hAnsi="Arial"/>
                <w:b w:val="1"/>
                <w:color w:val="000000"/>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5">
            <w:pPr>
              <w:spacing w:after="0" w:line="240" w:lineRule="auto"/>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30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16">
            <w:pPr>
              <w:spacing w:after="0" w:line="24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i w:val="1"/>
                <w:sz w:val="16"/>
                <w:szCs w:val="16"/>
                <w:highlight w:val="white"/>
              </w:rPr>
            </w:pPr>
            <w:r w:rsidDel="00000000" w:rsidR="00000000" w:rsidRPr="00000000">
              <w:rPr>
                <w:rFonts w:ascii="Arial" w:cs="Arial" w:eastAsia="Arial" w:hAnsi="Arial"/>
                <w:i w:val="1"/>
                <w:sz w:val="16"/>
                <w:szCs w:val="16"/>
                <w:highlight w:val="white"/>
                <w:rtl w:val="0"/>
              </w:rPr>
              <w:t xml:space="preserve">Suggestion pour le formateur / l'animateur : envisagez d'inclure une brève opportunité de mise en réseau ou une activité brise-glace pendant cette période pour aider les participants à se sentir plus à l'aise les uns par rapport aux autres.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18">
            <w:pPr>
              <w:spacing w:after="0" w:line="240" w:lineRule="auto"/>
              <w:jc w:val="center"/>
              <w:rPr>
                <w:rFonts w:ascii="Arial" w:cs="Arial" w:eastAsia="Arial" w:hAnsi="Arial"/>
                <w:color w:val="000000"/>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after="0" w:line="240" w:lineRule="auto"/>
              <w:jc w:val="center"/>
              <w:rPr>
                <w:rFonts w:ascii="Arial" w:cs="Arial" w:eastAsia="Arial" w:hAnsi="Arial"/>
                <w:color w:val="000000"/>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after="0" w:line="240" w:lineRule="auto"/>
              <w:rPr>
                <w:rFonts w:ascii="Arial" w:cs="Arial" w:eastAsia="Arial" w:hAnsi="Arial"/>
                <w:sz w:val="16"/>
                <w:szCs w:val="16"/>
              </w:rPr>
            </w:pPr>
            <w:r w:rsidDel="00000000" w:rsidR="00000000" w:rsidRPr="00000000">
              <w:rPr>
                <w:rtl w:val="0"/>
              </w:rPr>
            </w:r>
          </w:p>
        </w:tc>
      </w:tr>
      <w:tr>
        <w:trPr>
          <w:cantSplit w:val="0"/>
          <w:trHeight w:val="36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1B">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(START) 08:30</w:t>
            </w:r>
          </w:p>
          <w:p w:rsidR="00000000" w:rsidDel="00000000" w:rsidP="00000000" w:rsidRDefault="00000000" w:rsidRPr="00000000" w14:paraId="0000001F">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1">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22">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Introduction et check-in</w:t>
            </w:r>
            <w:r w:rsidDel="00000000" w:rsidR="00000000" w:rsidRPr="00000000">
              <w:rPr>
                <w:rtl w:val="0"/>
              </w:rPr>
            </w:r>
          </w:p>
          <w:p w:rsidR="00000000" w:rsidDel="00000000" w:rsidP="00000000" w:rsidRDefault="00000000" w:rsidRPr="00000000" w14:paraId="00000023">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Les participants apprennent à se connaître, sont concentrés et ont établi des règles pour la journée de formation commune.</w:t>
            </w:r>
          </w:p>
          <w:p w:rsidR="00000000" w:rsidDel="00000000" w:rsidP="00000000" w:rsidRDefault="00000000" w:rsidRPr="00000000" w14:paraId="00000025">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6">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30 minutes</w:t>
            </w:r>
          </w:p>
          <w:p w:rsidR="00000000" w:rsidDel="00000000" w:rsidP="00000000" w:rsidRDefault="00000000" w:rsidRPr="00000000" w14:paraId="00000027">
            <w:pPr>
              <w:spacing w:after="0" w:line="240" w:lineRule="auto"/>
              <w:rPr>
                <w:rFonts w:ascii="Arial" w:cs="Arial" w:eastAsia="Arial" w:hAnsi="Arial"/>
                <w:b w:val="1"/>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028">
            <w:pPr>
              <w:numPr>
                <w:ilvl w:val="0"/>
                <w:numId w:val="3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Mots de bienvenue et contexte de la formation (5 minutes)</w:t>
            </w:r>
          </w:p>
          <w:p w:rsidR="00000000" w:rsidDel="00000000" w:rsidP="00000000" w:rsidRDefault="00000000" w:rsidRPr="00000000" w14:paraId="00000029">
            <w:pPr>
              <w:numPr>
                <w:ilvl w:val="0"/>
                <w:numId w:val="3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Ordre du jour et structure de la journée (5min)</w:t>
            </w:r>
          </w:p>
          <w:p w:rsidR="00000000" w:rsidDel="00000000" w:rsidP="00000000" w:rsidRDefault="00000000" w:rsidRPr="00000000" w14:paraId="0000002A">
            <w:pPr>
              <w:numPr>
                <w:ilvl w:val="0"/>
                <w:numId w:val="3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Tour de table d'introduction (ou utiliser votre propre mécanisme d'introduction) (5min)</w:t>
            </w:r>
          </w:p>
          <w:p w:rsidR="00000000" w:rsidDel="00000000" w:rsidP="00000000" w:rsidRDefault="00000000" w:rsidRPr="00000000" w14:paraId="0000002B">
            <w:pPr>
              <w:numPr>
                <w:ilvl w:val="0"/>
                <w:numId w:val="3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Règles à suivre (recueillir les règles auprès des participants ou demander un vote sur les règles préparées) (5min)</w:t>
            </w:r>
          </w:p>
          <w:p w:rsidR="00000000" w:rsidDel="00000000" w:rsidP="00000000" w:rsidRDefault="00000000" w:rsidRPr="00000000" w14:paraId="0000002C">
            <w:pPr>
              <w:numPr>
                <w:ilvl w:val="0"/>
                <w:numId w:val="3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Jeu de réflexion pour faire entrer les gens dans la salle (10min)</w:t>
            </w:r>
          </w:p>
          <w:p w:rsidR="00000000" w:rsidDel="00000000" w:rsidP="00000000" w:rsidRDefault="00000000" w:rsidRPr="00000000" w14:paraId="0000002D">
            <w:pPr>
              <w:spacing w:after="0" w:line="240" w:lineRule="auto"/>
              <w:rPr>
                <w:rFonts w:ascii="Arial" w:cs="Arial" w:eastAsia="Arial" w:hAnsi="Arial"/>
                <w:i w:val="1"/>
                <w:sz w:val="16"/>
                <w:szCs w:val="16"/>
                <w:highlight w:val="whit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02E">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F">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0">
            <w:pPr>
              <w:numPr>
                <w:ilvl w:val="0"/>
                <w:numId w:val="3"/>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Préparer le poster ou la diapositive de l'ordre du jour</w:t>
            </w:r>
          </w:p>
          <w:p w:rsidR="00000000" w:rsidDel="00000000" w:rsidP="00000000" w:rsidRDefault="00000000" w:rsidRPr="00000000" w14:paraId="00000031">
            <w:pPr>
              <w:numPr>
                <w:ilvl w:val="0"/>
                <w:numId w:val="3"/>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Préparer les règles sur un tableau pour ajouter des cartes avec des règles ou pour voter sur des cartes avec des points autocollants (Quelles sont les trois règles importantes que vous devez suivre ?) </w:t>
            </w:r>
          </w:p>
          <w:p w:rsidR="00000000" w:rsidDel="00000000" w:rsidP="00000000" w:rsidRDefault="00000000" w:rsidRPr="00000000" w14:paraId="00000032">
            <w:pPr>
              <w:numPr>
                <w:ilvl w:val="0"/>
                <w:numId w:val="3"/>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Utiliser un jeu de réflexion pour briser la glace et initier une participation active (exemple "Salade de fruits", voir annexe).</w:t>
            </w:r>
          </w:p>
          <w:p w:rsidR="00000000" w:rsidDel="00000000" w:rsidP="00000000" w:rsidRDefault="00000000" w:rsidRPr="00000000" w14:paraId="00000033">
            <w:pPr>
              <w:numPr>
                <w:ilvl w:val="0"/>
                <w:numId w:val="3"/>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Sélectionner des jeux ciblés en fonction du public et de la région ou du pays. Cela se fait dans le cadre de la préparation du formateur. </w:t>
            </w:r>
          </w:p>
        </w:tc>
      </w:tr>
      <w:tr>
        <w:trPr>
          <w:cantSplit w:val="0"/>
          <w:trHeight w:val="3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34">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09:00 - 09:30</w:t>
            </w:r>
          </w:p>
          <w:p w:rsidR="00000000" w:rsidDel="00000000" w:rsidP="00000000" w:rsidRDefault="00000000" w:rsidRPr="00000000" w14:paraId="00000035">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37">
            <w:pPr>
              <w:spacing w:after="0" w:line="240" w:lineRule="auto"/>
              <w:ind w:left="90" w:firstLine="0"/>
              <w:rPr>
                <w:rFonts w:ascii="Arial" w:cs="Arial" w:eastAsia="Arial" w:hAnsi="Arial"/>
                <w:b w:val="1"/>
                <w:sz w:val="16"/>
                <w:szCs w:val="16"/>
                <w:highlight w:val="white"/>
              </w:rPr>
            </w:pPr>
            <w:r w:rsidDel="00000000" w:rsidR="00000000" w:rsidRPr="00000000">
              <w:rPr>
                <w:rFonts w:ascii="Arial" w:cs="Arial" w:eastAsia="Arial" w:hAnsi="Arial"/>
                <w:b w:val="1"/>
                <w:sz w:val="16"/>
                <w:szCs w:val="16"/>
                <w:highlight w:val="white"/>
                <w:rtl w:val="0"/>
              </w:rPr>
              <w:t xml:space="preserve">Module 1 :</w:t>
            </w:r>
          </w:p>
          <w:p w:rsidR="00000000" w:rsidDel="00000000" w:rsidP="00000000" w:rsidRDefault="00000000" w:rsidRPr="00000000" w14:paraId="00000038">
            <w:pPr>
              <w:spacing w:after="0" w:line="240" w:lineRule="auto"/>
              <w:ind w:left="9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Introduction à FSC</w:t>
            </w:r>
          </w:p>
          <w:p w:rsidR="00000000" w:rsidDel="00000000" w:rsidP="00000000" w:rsidRDefault="00000000" w:rsidRPr="00000000" w14:paraId="00000039">
            <w:pPr>
              <w:spacing w:after="0" w:line="240"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3A">
            <w:pPr>
              <w:spacing w:after="0" w:line="240" w:lineRule="auto"/>
              <w:ind w:left="90" w:firstLine="0"/>
              <w:rPr>
                <w:rFonts w:ascii="Arial" w:cs="Arial" w:eastAsia="Arial" w:hAnsi="Arial"/>
                <w:sz w:val="16"/>
                <w:szCs w:val="16"/>
                <w:highlight w:val="whit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03C">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u w:val="single"/>
                <w:rtl w:val="0"/>
              </w:rPr>
              <w:t xml:space="preserve">Entrée </w:t>
            </w:r>
            <w:r w:rsidDel="00000000" w:rsidR="00000000" w:rsidRPr="00000000">
              <w:rPr>
                <w:rtl w:val="0"/>
              </w:rPr>
            </w:r>
          </w:p>
          <w:p w:rsidR="00000000" w:rsidDel="00000000" w:rsidP="00000000" w:rsidRDefault="00000000" w:rsidRPr="00000000" w14:paraId="0000003D">
            <w:pPr>
              <w:numPr>
                <w:ilvl w:val="0"/>
                <w:numId w:val="39"/>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(20 min)</w:t>
            </w:r>
          </w:p>
          <w:p w:rsidR="00000000" w:rsidDel="00000000" w:rsidP="00000000" w:rsidRDefault="00000000" w:rsidRPr="00000000" w14:paraId="0000003E">
            <w:pPr>
              <w:numPr>
                <w:ilvl w:val="0"/>
                <w:numId w:val="39"/>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Séance de questions-réponses :  questions et attentes ou questions en attente (10 min)</w:t>
            </w:r>
          </w:p>
          <w:p w:rsidR="00000000" w:rsidDel="00000000" w:rsidP="00000000" w:rsidRDefault="00000000" w:rsidRPr="00000000" w14:paraId="0000003F">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1">
            <w:pPr>
              <w:spacing w:after="0" w:line="240" w:lineRule="auto"/>
              <w:rPr>
                <w:rFonts w:ascii="Arial" w:cs="Arial" w:eastAsia="Arial" w:hAnsi="Arial"/>
                <w:i w:val="1"/>
                <w:sz w:val="16"/>
                <w:szCs w:val="16"/>
                <w:highlight w:val="whit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042">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3">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4">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3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45">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09:30 - 09:50</w:t>
            </w:r>
          </w:p>
        </w:tc>
        <w:tc>
          <w:tcPr>
            <w:vMerge w:val="restart"/>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46">
            <w:pPr>
              <w:spacing w:after="0" w:line="240" w:lineRule="auto"/>
              <w:ind w:left="90" w:firstLine="0"/>
              <w:rPr>
                <w:rFonts w:ascii="Arial" w:cs="Arial" w:eastAsia="Arial" w:hAnsi="Arial"/>
                <w:sz w:val="16"/>
                <w:szCs w:val="16"/>
                <w:highlight w:val="white"/>
              </w:rPr>
            </w:pPr>
            <w:r w:rsidDel="00000000" w:rsidR="00000000" w:rsidRPr="00000000">
              <w:rPr>
                <w:rFonts w:ascii="Arial" w:cs="Arial" w:eastAsia="Arial" w:hAnsi="Arial"/>
                <w:b w:val="1"/>
                <w:sz w:val="16"/>
                <w:szCs w:val="16"/>
                <w:highlight w:val="white"/>
                <w:rtl w:val="0"/>
              </w:rPr>
              <w:t xml:space="preserve">Module 2 </w:t>
            </w:r>
            <w:r w:rsidDel="00000000" w:rsidR="00000000" w:rsidRPr="00000000">
              <w:rPr>
                <w:rtl w:val="0"/>
              </w:rPr>
            </w:r>
          </w:p>
          <w:p w:rsidR="00000000" w:rsidDel="00000000" w:rsidP="00000000" w:rsidRDefault="00000000" w:rsidRPr="00000000" w14:paraId="00000047">
            <w:pPr>
              <w:spacing w:after="0" w:line="240" w:lineRule="auto"/>
              <w:rPr>
                <w:rFonts w:ascii="Arial" w:cs="Arial" w:eastAsia="Arial" w:hAnsi="Arial"/>
                <w:b w:val="1"/>
                <w:sz w:val="16"/>
                <w:szCs w:val="16"/>
                <w:u w:val="single"/>
              </w:rPr>
            </w:pPr>
            <w:r w:rsidDel="00000000" w:rsidR="00000000" w:rsidRPr="00000000">
              <w:rPr>
                <w:rtl w:val="0"/>
              </w:rPr>
            </w:r>
          </w:p>
          <w:p w:rsidR="00000000" w:rsidDel="00000000" w:rsidP="00000000" w:rsidRDefault="00000000" w:rsidRPr="00000000" w14:paraId="00000048">
            <w:pPr>
              <w:spacing w:after="0" w:line="240" w:lineRule="auto"/>
              <w:ind w:left="90" w:firstLine="0"/>
              <w:rPr>
                <w:rFonts w:ascii="Arial" w:cs="Arial" w:eastAsia="Arial" w:hAnsi="Arial"/>
                <w:b w:val="1"/>
                <w:i w:val="1"/>
                <w:sz w:val="16"/>
                <w:szCs w:val="16"/>
                <w:highlight w:val="white"/>
              </w:rPr>
            </w:pPr>
            <w:r w:rsidDel="00000000" w:rsidR="00000000" w:rsidRPr="00000000">
              <w:rPr>
                <w:rFonts w:ascii="Arial" w:cs="Arial" w:eastAsia="Arial" w:hAnsi="Arial"/>
                <w:i w:val="1"/>
                <w:sz w:val="16"/>
                <w:szCs w:val="16"/>
                <w:highlight w:val="white"/>
                <w:rtl w:val="0"/>
              </w:rPr>
              <w:t xml:space="preserve">Créer une compréhension commune des termes clés, des définitions et des zones à risque </w:t>
            </w:r>
            <w:r w:rsidDel="00000000" w:rsidR="00000000" w:rsidRPr="00000000">
              <w:rPr>
                <w:rtl w:val="0"/>
              </w:rPr>
            </w:r>
          </w:p>
          <w:p w:rsidR="00000000" w:rsidDel="00000000" w:rsidP="00000000" w:rsidRDefault="00000000" w:rsidRPr="00000000" w14:paraId="00000049">
            <w:pPr>
              <w:spacing w:after="0" w:line="240" w:lineRule="auto"/>
              <w:ind w:left="90" w:firstLine="0"/>
              <w:rPr>
                <w:rFonts w:ascii="Arial" w:cs="Arial" w:eastAsia="Arial" w:hAnsi="Arial"/>
                <w:i w:val="1"/>
                <w:sz w:val="16"/>
                <w:szCs w:val="16"/>
                <w:highlight w:val="white"/>
              </w:rPr>
            </w:pPr>
            <w:r w:rsidDel="00000000" w:rsidR="00000000" w:rsidRPr="00000000">
              <w:rPr>
                <w:rFonts w:ascii="Arial" w:cs="Arial" w:eastAsia="Arial" w:hAnsi="Arial"/>
                <w:i w:val="1"/>
                <w:sz w:val="16"/>
                <w:szCs w:val="16"/>
                <w:highlight w:val="white"/>
                <w:rtl w:val="0"/>
              </w:rPr>
              <w:t xml:space="preserve">au niveau des exigences fondamentales en matière de travail</w:t>
            </w:r>
          </w:p>
          <w:p w:rsidR="00000000" w:rsidDel="00000000" w:rsidP="00000000" w:rsidRDefault="00000000" w:rsidRPr="00000000" w14:paraId="0000004A">
            <w:pPr>
              <w:spacing w:after="0" w:line="240" w:lineRule="auto"/>
              <w:ind w:left="90" w:firstLine="0"/>
              <w:rPr>
                <w:rFonts w:ascii="Arial" w:cs="Arial" w:eastAsia="Arial" w:hAnsi="Arial"/>
                <w:b w:val="1"/>
                <w:sz w:val="16"/>
                <w:szCs w:val="16"/>
                <w:highlight w:val="white"/>
              </w:rPr>
            </w:pPr>
            <w:r w:rsidDel="00000000" w:rsidR="00000000" w:rsidRPr="00000000">
              <w:rPr>
                <w:rFonts w:ascii="Arial" w:cs="Arial" w:eastAsia="Arial" w:hAnsi="Arial"/>
                <w:i w:val="1"/>
                <w:sz w:val="16"/>
                <w:szCs w:val="16"/>
                <w:highlight w:val="white"/>
                <w:rtl w:val="0"/>
              </w:rPr>
              <w:t xml:space="preserve">en partageant des études de cas réels</w:t>
            </w:r>
            <w:r w:rsidDel="00000000" w:rsidR="00000000" w:rsidRPr="00000000">
              <w:rPr>
                <w:rtl w:val="0"/>
              </w:rPr>
            </w:r>
          </w:p>
        </w:tc>
        <w:tc>
          <w:tcPr>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4B">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4C">
            <w:pPr>
              <w:spacing w:after="0" w:line="240" w:lineRule="auto"/>
              <w:rPr>
                <w:rFonts w:ascii="Arial" w:cs="Arial" w:eastAsia="Arial" w:hAnsi="Arial"/>
                <w:sz w:val="16"/>
                <w:szCs w:val="16"/>
                <w:u w:val="single"/>
              </w:rPr>
            </w:pPr>
            <w:r w:rsidDel="00000000" w:rsidR="00000000" w:rsidRPr="00000000">
              <w:rPr>
                <w:rFonts w:ascii="Arial" w:cs="Arial" w:eastAsia="Arial" w:hAnsi="Arial"/>
                <w:b w:val="1"/>
                <w:sz w:val="16"/>
                <w:szCs w:val="16"/>
                <w:rtl w:val="0"/>
              </w:rPr>
              <w:t xml:space="preserve">Module 2.1 </w:t>
            </w:r>
            <w:r w:rsidDel="00000000" w:rsidR="00000000" w:rsidRPr="00000000">
              <w:rPr>
                <w:rFonts w:ascii="Arial" w:cs="Arial" w:eastAsia="Arial" w:hAnsi="Arial"/>
                <w:sz w:val="16"/>
                <w:szCs w:val="16"/>
                <w:rtl w:val="0"/>
              </w:rPr>
              <w:t xml:space="preserve">- Le travail des enfants </w:t>
            </w:r>
            <w:r w:rsidDel="00000000" w:rsidR="00000000" w:rsidRPr="00000000">
              <w:rPr>
                <w:rtl w:val="0"/>
              </w:rPr>
            </w:r>
          </w:p>
          <w:p w:rsidR="00000000" w:rsidDel="00000000" w:rsidP="00000000" w:rsidRDefault="00000000" w:rsidRPr="00000000" w14:paraId="0000004D">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Présentation sur le travail des enfants : </w:t>
            </w:r>
          </w:p>
          <w:p w:rsidR="00000000" w:rsidDel="00000000" w:rsidP="00000000" w:rsidRDefault="00000000" w:rsidRPr="00000000" w14:paraId="0000004E">
            <w:pPr>
              <w:numPr>
                <w:ilvl w:val="0"/>
                <w:numId w:val="36"/>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2.1 </w:t>
            </w:r>
            <w:r w:rsidDel="00000000" w:rsidR="00000000" w:rsidRPr="00000000">
              <w:rPr>
                <w:rFonts w:ascii="Arial" w:cs="Arial" w:eastAsia="Arial" w:hAnsi="Arial"/>
                <w:sz w:val="16"/>
                <w:szCs w:val="16"/>
                <w:rtl w:val="0"/>
              </w:rPr>
              <w:t xml:space="preserve">(7 min)</w:t>
            </w:r>
          </w:p>
          <w:p w:rsidR="00000000" w:rsidDel="00000000" w:rsidP="00000000" w:rsidRDefault="00000000" w:rsidRPr="00000000" w14:paraId="0000004F">
            <w:pPr>
              <w:numPr>
                <w:ilvl w:val="0"/>
                <w:numId w:val="36"/>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d'une étude de cas sur le travail des enfants (3min)</w:t>
            </w:r>
          </w:p>
          <w:p w:rsidR="00000000" w:rsidDel="00000000" w:rsidP="00000000" w:rsidRDefault="00000000" w:rsidRPr="00000000" w14:paraId="00000050">
            <w:pPr>
              <w:spacing w:after="0" w:line="240" w:lineRule="auto"/>
              <w:rPr>
                <w:rFonts w:ascii="Arial" w:cs="Arial" w:eastAsia="Arial" w:hAnsi="Arial"/>
                <w:sz w:val="16"/>
                <w:szCs w:val="16"/>
                <w:u w:val="single"/>
              </w:rPr>
            </w:pPr>
            <w:r w:rsidDel="00000000" w:rsidR="00000000" w:rsidRPr="00000000">
              <w:rPr>
                <w:rtl w:val="0"/>
              </w:rPr>
            </w:r>
          </w:p>
          <w:p w:rsidR="00000000" w:rsidDel="00000000" w:rsidP="00000000" w:rsidRDefault="00000000" w:rsidRPr="00000000" w14:paraId="00000051">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Interaction : </w:t>
            </w:r>
          </w:p>
          <w:p w:rsidR="00000000" w:rsidDel="00000000" w:rsidP="00000000" w:rsidRDefault="00000000" w:rsidRPr="00000000" w14:paraId="00000052">
            <w:pPr>
              <w:spacing w:after="0" w:line="240" w:lineRule="auto"/>
              <w:rPr>
                <w:rFonts w:ascii="Arial" w:cs="Arial" w:eastAsia="Arial" w:hAnsi="Arial"/>
                <w:i w:val="1"/>
                <w:sz w:val="16"/>
                <w:szCs w:val="16"/>
                <w:highlight w:val="white"/>
              </w:rPr>
            </w:pPr>
            <w:r w:rsidDel="00000000" w:rsidR="00000000" w:rsidRPr="00000000">
              <w:rPr>
                <w:rFonts w:ascii="Arial" w:cs="Arial" w:eastAsia="Arial" w:hAnsi="Arial"/>
                <w:sz w:val="16"/>
                <w:szCs w:val="16"/>
                <w:rtl w:val="0"/>
              </w:rPr>
              <w:t xml:space="preserve">Plénière/Discussion en groupe : Session de questions-réponses : Ouverture aux questions et à la clarification des termes et des définitions (10 min)</w:t>
            </w:r>
            <w:r w:rsidDel="00000000" w:rsidR="00000000" w:rsidRPr="00000000">
              <w:rPr>
                <w:rtl w:val="0"/>
              </w:rPr>
            </w:r>
          </w:p>
        </w:tc>
        <w:tc>
          <w:tcPr>
            <w:vMerge w:val="restart"/>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53">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54">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55">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3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56">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09:50 - 10:10</w:t>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vAlign w:val="center"/>
          </w:tcPr>
          <w:p w:rsidR="00000000" w:rsidDel="00000000" w:rsidP="00000000" w:rsidRDefault="00000000" w:rsidRPr="00000000" w14:paraId="00000058">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59">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2.2 - </w:t>
            </w:r>
            <w:r w:rsidDel="00000000" w:rsidR="00000000" w:rsidRPr="00000000">
              <w:rPr>
                <w:rFonts w:ascii="Arial" w:cs="Arial" w:eastAsia="Arial" w:hAnsi="Arial"/>
                <w:sz w:val="16"/>
                <w:szCs w:val="16"/>
                <w:rtl w:val="0"/>
              </w:rPr>
              <w:t xml:space="preserve">Travail forcé</w:t>
            </w:r>
          </w:p>
          <w:p w:rsidR="00000000" w:rsidDel="00000000" w:rsidP="00000000" w:rsidRDefault="00000000" w:rsidRPr="00000000" w14:paraId="0000005A">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Présentation sur le travail forcé : </w:t>
            </w:r>
          </w:p>
          <w:p w:rsidR="00000000" w:rsidDel="00000000" w:rsidP="00000000" w:rsidRDefault="00000000" w:rsidRPr="00000000" w14:paraId="0000005B">
            <w:pPr>
              <w:numPr>
                <w:ilvl w:val="0"/>
                <w:numId w:val="38"/>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2.2 </w:t>
            </w:r>
            <w:r w:rsidDel="00000000" w:rsidR="00000000" w:rsidRPr="00000000">
              <w:rPr>
                <w:rFonts w:ascii="Arial" w:cs="Arial" w:eastAsia="Arial" w:hAnsi="Arial"/>
                <w:sz w:val="16"/>
                <w:szCs w:val="16"/>
                <w:rtl w:val="0"/>
              </w:rPr>
              <w:t xml:space="preserve">(7 min)</w:t>
            </w:r>
          </w:p>
          <w:p w:rsidR="00000000" w:rsidDel="00000000" w:rsidP="00000000" w:rsidRDefault="00000000" w:rsidRPr="00000000" w14:paraId="0000005C">
            <w:pPr>
              <w:numPr>
                <w:ilvl w:val="0"/>
                <w:numId w:val="38"/>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d'une étude de cas sur le travail forcé (3 min)</w:t>
            </w:r>
          </w:p>
          <w:p w:rsidR="00000000" w:rsidDel="00000000" w:rsidP="00000000" w:rsidRDefault="00000000" w:rsidRPr="00000000" w14:paraId="0000005D">
            <w:pPr>
              <w:spacing w:after="0" w:line="240" w:lineRule="auto"/>
              <w:rPr>
                <w:rFonts w:ascii="Arial" w:cs="Arial" w:eastAsia="Arial" w:hAnsi="Arial"/>
                <w:sz w:val="16"/>
                <w:szCs w:val="16"/>
                <w:u w:val="single"/>
              </w:rPr>
            </w:pPr>
            <w:r w:rsidDel="00000000" w:rsidR="00000000" w:rsidRPr="00000000">
              <w:rPr>
                <w:rtl w:val="0"/>
              </w:rPr>
            </w:r>
          </w:p>
          <w:p w:rsidR="00000000" w:rsidDel="00000000" w:rsidP="00000000" w:rsidRDefault="00000000" w:rsidRPr="00000000" w14:paraId="0000005E">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Interaction : </w:t>
            </w:r>
          </w:p>
          <w:p w:rsidR="00000000" w:rsidDel="00000000" w:rsidP="00000000" w:rsidRDefault="00000000" w:rsidRPr="00000000" w14:paraId="0000005F">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rtl w:val="0"/>
              </w:rPr>
              <w:t xml:space="preserve">Exercice en plénière : (voir diapositives pour la question de discussion) (10 min)</w:t>
            </w:r>
            <w:r w:rsidDel="00000000" w:rsidR="00000000" w:rsidRPr="00000000">
              <w:rPr>
                <w:rtl w:val="0"/>
              </w:rPr>
            </w:r>
          </w:p>
          <w:p w:rsidR="00000000" w:rsidDel="00000000" w:rsidP="00000000" w:rsidRDefault="00000000" w:rsidRPr="00000000" w14:paraId="00000060">
            <w:pPr>
              <w:spacing w:after="0" w:line="240" w:lineRule="auto"/>
              <w:rPr>
                <w:rFonts w:ascii="Arial" w:cs="Arial" w:eastAsia="Arial" w:hAnsi="Arial"/>
                <w:b w:val="1"/>
                <w:sz w:val="16"/>
                <w:szCs w:val="16"/>
                <w:u w:val="single"/>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6"/>
                <w:szCs w:val="16"/>
                <w:u w:val="single"/>
              </w:rPr>
            </w:pPr>
            <w:r w:rsidDel="00000000" w:rsidR="00000000" w:rsidRPr="00000000">
              <w:rPr>
                <w:rtl w:val="0"/>
              </w:rPr>
            </w:r>
          </w:p>
        </w:tc>
        <w:tc>
          <w:tcPr/>
          <w:p w:rsidR="00000000" w:rsidDel="00000000" w:rsidP="00000000" w:rsidRDefault="00000000" w:rsidRPr="00000000" w14:paraId="00000062">
            <w:pPr>
              <w:spacing w:after="0" w:line="240" w:lineRule="auto"/>
              <w:jc w:val="cente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63">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Vous pouvez préparer des questions de quiz sur les termes et les définitions ou sur les différences entre certains aspects. Vous pouvez former deux équipes et utiliser un buzzer, ce qui rend le jeu plus dynamique. </w:t>
            </w:r>
          </w:p>
          <w:p w:rsidR="00000000" w:rsidDel="00000000" w:rsidP="00000000" w:rsidRDefault="00000000" w:rsidRPr="00000000" w14:paraId="00000064">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5">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6">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7">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REMARQUE : des questions du quiz sont fournies à titre d'orientation pour les formateurs, vous les trouverez dans le dossier de formation.</w:t>
            </w:r>
          </w:p>
        </w:tc>
      </w:tr>
      <w:tr>
        <w:trPr>
          <w:cantSplit w:val="0"/>
          <w:trHeight w:val="36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68">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10:10 - 10:30</w:t>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vAlign w:val="center"/>
          </w:tcPr>
          <w:p w:rsidR="00000000" w:rsidDel="00000000" w:rsidP="00000000" w:rsidRDefault="00000000" w:rsidRPr="00000000" w14:paraId="0000006A">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6B">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2.3 - </w:t>
            </w:r>
            <w:r w:rsidDel="00000000" w:rsidR="00000000" w:rsidRPr="00000000">
              <w:rPr>
                <w:rFonts w:ascii="Arial" w:cs="Arial" w:eastAsia="Arial" w:hAnsi="Arial"/>
                <w:sz w:val="16"/>
                <w:szCs w:val="16"/>
                <w:rtl w:val="0"/>
              </w:rPr>
              <w:t xml:space="preserve">Discrimination</w:t>
            </w:r>
          </w:p>
          <w:p w:rsidR="00000000" w:rsidDel="00000000" w:rsidP="00000000" w:rsidRDefault="00000000" w:rsidRPr="00000000" w14:paraId="0000006C">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Contribution sur la discrimination : </w:t>
            </w:r>
          </w:p>
          <w:p w:rsidR="00000000" w:rsidDel="00000000" w:rsidP="00000000" w:rsidRDefault="00000000" w:rsidRPr="00000000" w14:paraId="0000006D">
            <w:pPr>
              <w:numPr>
                <w:ilvl w:val="0"/>
                <w:numId w:val="2"/>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2.3 </w:t>
            </w:r>
            <w:r w:rsidDel="00000000" w:rsidR="00000000" w:rsidRPr="00000000">
              <w:rPr>
                <w:rFonts w:ascii="Arial" w:cs="Arial" w:eastAsia="Arial" w:hAnsi="Arial"/>
                <w:sz w:val="16"/>
                <w:szCs w:val="16"/>
                <w:rtl w:val="0"/>
              </w:rPr>
              <w:t xml:space="preserve">(7 min)</w:t>
            </w:r>
          </w:p>
          <w:p w:rsidR="00000000" w:rsidDel="00000000" w:rsidP="00000000" w:rsidRDefault="00000000" w:rsidRPr="00000000" w14:paraId="0000006E">
            <w:pPr>
              <w:numPr>
                <w:ilvl w:val="0"/>
                <w:numId w:val="2"/>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d'une étude de cas sur la discrimination (3 min)</w:t>
            </w:r>
          </w:p>
          <w:p w:rsidR="00000000" w:rsidDel="00000000" w:rsidP="00000000" w:rsidRDefault="00000000" w:rsidRPr="00000000" w14:paraId="0000006F">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70">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Interaction : </w:t>
            </w:r>
          </w:p>
          <w:p w:rsidR="00000000" w:rsidDel="00000000" w:rsidP="00000000" w:rsidRDefault="00000000" w:rsidRPr="00000000" w14:paraId="00000071">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rtl w:val="0"/>
              </w:rPr>
              <w:t xml:space="preserve">Exercice en plénière : </w:t>
              <w:br w:type="textWrapping"/>
              <w:t xml:space="preserve">Voir les diapositives pour la question de discussion (10 min)</w:t>
            </w:r>
            <w:r w:rsidDel="00000000" w:rsidR="00000000" w:rsidRPr="00000000">
              <w:rPr>
                <w:rtl w:val="0"/>
              </w:rPr>
            </w:r>
          </w:p>
          <w:p w:rsidR="00000000" w:rsidDel="00000000" w:rsidP="00000000" w:rsidRDefault="00000000" w:rsidRPr="00000000" w14:paraId="00000072">
            <w:pPr>
              <w:spacing w:after="0" w:line="240" w:lineRule="auto"/>
              <w:rPr>
                <w:rFonts w:ascii="Arial" w:cs="Arial" w:eastAsia="Arial" w:hAnsi="Arial"/>
                <w:sz w:val="16"/>
                <w:szCs w:val="16"/>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74">
            <w:pPr>
              <w:spacing w:after="0" w:line="240" w:lineRule="auto"/>
              <w:jc w:val="cente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75">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380" w:hRule="atLeast"/>
          <w:tblHeader w:val="0"/>
        </w:trPr>
        <w:tc>
          <w:tcPr>
            <w:tcBorders>
              <w:top w:color="000000" w:space="0" w:sz="6" w:val="single"/>
              <w:left w:color="000000" w:space="0" w:sz="6" w:val="single"/>
              <w:bottom w:color="000000" w:space="0" w:sz="6" w:val="single"/>
              <w:right w:color="000000" w:space="0" w:sz="6" w:val="single"/>
            </w:tcBorders>
            <w:shd w:fill="eeece1" w:val="clear"/>
            <w:tcMar>
              <w:top w:w="80.0" w:type="dxa"/>
              <w:left w:w="80.0" w:type="dxa"/>
              <w:bottom w:w="80.0" w:type="dxa"/>
              <w:right w:w="80.0" w:type="dxa"/>
            </w:tcMar>
            <w:vAlign w:val="center"/>
          </w:tcPr>
          <w:p w:rsidR="00000000" w:rsidDel="00000000" w:rsidP="00000000" w:rsidRDefault="00000000" w:rsidRPr="00000000" w14:paraId="00000076">
            <w:pPr>
              <w:spacing w:after="0" w:line="240"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10:30 - 10:45</w:t>
            </w:r>
          </w:p>
        </w:tc>
        <w:tc>
          <w:tcPr>
            <w:tcBorders>
              <w:top w:color="000000" w:space="0" w:sz="6" w:val="single"/>
              <w:left w:color="000000" w:space="0" w:sz="6" w:val="single"/>
              <w:bottom w:color="000000" w:space="0" w:sz="6" w:val="single"/>
              <w:right w:color="000000" w:space="0" w:sz="6" w:val="single"/>
            </w:tcBorders>
            <w:shd w:fill="eeece1" w:val="clear"/>
            <w:vAlign w:val="center"/>
          </w:tcPr>
          <w:p w:rsidR="00000000" w:rsidDel="00000000" w:rsidP="00000000" w:rsidRDefault="00000000" w:rsidRPr="00000000" w14:paraId="00000077">
            <w:pPr>
              <w:spacing w:after="0" w:line="240" w:lineRule="auto"/>
              <w:rPr>
                <w:rFonts w:ascii="Arial" w:cs="Arial" w:eastAsia="Arial" w:hAnsi="Arial"/>
                <w:b w:val="1"/>
                <w:i w:val="1"/>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eece1" w:val="clear"/>
            <w:vAlign w:val="center"/>
          </w:tcPr>
          <w:p w:rsidR="00000000" w:rsidDel="00000000" w:rsidP="00000000" w:rsidRDefault="00000000" w:rsidRPr="00000000" w14:paraId="00000078">
            <w:pPr>
              <w:tabs>
                <w:tab w:val="left" w:leader="none" w:pos="2730"/>
              </w:tabs>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minutes</w:t>
            </w:r>
          </w:p>
        </w:tc>
        <w:tc>
          <w:tcPr>
            <w:gridSpan w:val="4"/>
            <w:tcBorders>
              <w:top w:color="000000" w:space="0" w:sz="6" w:val="single"/>
              <w:left w:color="000000" w:space="0" w:sz="6" w:val="single"/>
              <w:bottom w:color="000000" w:space="0" w:sz="6" w:val="single"/>
              <w:right w:color="000000" w:space="0" w:sz="6" w:val="single"/>
            </w:tcBorders>
            <w:shd w:fill="eeece1" w:val="clear"/>
            <w:tcMar>
              <w:top w:w="80.0" w:type="dxa"/>
              <w:left w:w="80.0" w:type="dxa"/>
              <w:bottom w:w="80.0" w:type="dxa"/>
              <w:right w:w="80.0" w:type="dxa"/>
            </w:tcMar>
            <w:vAlign w:val="center"/>
          </w:tcPr>
          <w:p w:rsidR="00000000" w:rsidDel="00000000" w:rsidP="00000000" w:rsidRDefault="00000000" w:rsidRPr="00000000" w14:paraId="00000079">
            <w:pPr>
              <w:spacing w:after="0" w:line="240" w:lineRule="auto"/>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PAUSE-CAFÉ</w:t>
            </w:r>
          </w:p>
        </w:tc>
      </w:tr>
      <w:tr>
        <w:trPr>
          <w:cantSplit w:val="0"/>
          <w:trHeight w:val="36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7D">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10:45 - 11:10</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Suite du module 2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F">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25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80">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2.4 </w:t>
            </w:r>
            <w:r w:rsidDel="00000000" w:rsidR="00000000" w:rsidRPr="00000000">
              <w:rPr>
                <w:rFonts w:ascii="Arial" w:cs="Arial" w:eastAsia="Arial" w:hAnsi="Arial"/>
                <w:sz w:val="16"/>
                <w:szCs w:val="16"/>
                <w:rtl w:val="0"/>
              </w:rPr>
              <w:t xml:space="preserve">- Liberté d'association et convention collective</w:t>
            </w:r>
          </w:p>
          <w:p w:rsidR="00000000" w:rsidDel="00000000" w:rsidP="00000000" w:rsidRDefault="00000000" w:rsidRPr="00000000" w14:paraId="00000081">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2">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Présentation sur la liberté d'association et la convention collective : </w:t>
            </w:r>
          </w:p>
          <w:p w:rsidR="00000000" w:rsidDel="00000000" w:rsidP="00000000" w:rsidRDefault="00000000" w:rsidRPr="00000000" w14:paraId="00000083">
            <w:pPr>
              <w:numPr>
                <w:ilvl w:val="0"/>
                <w:numId w:val="37"/>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2.4 </w:t>
            </w:r>
            <w:r w:rsidDel="00000000" w:rsidR="00000000" w:rsidRPr="00000000">
              <w:rPr>
                <w:rFonts w:ascii="Arial" w:cs="Arial" w:eastAsia="Arial" w:hAnsi="Arial"/>
                <w:sz w:val="16"/>
                <w:szCs w:val="16"/>
                <w:rtl w:val="0"/>
              </w:rPr>
              <w:t xml:space="preserve">(10 min)</w:t>
            </w:r>
          </w:p>
          <w:p w:rsidR="00000000" w:rsidDel="00000000" w:rsidP="00000000" w:rsidRDefault="00000000" w:rsidRPr="00000000" w14:paraId="00000084">
            <w:pPr>
              <w:numPr>
                <w:ilvl w:val="0"/>
                <w:numId w:val="37"/>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d'une étude de cas sur la liberté d'association et la convention collective (5 min)</w:t>
            </w:r>
          </w:p>
          <w:p w:rsidR="00000000" w:rsidDel="00000000" w:rsidP="00000000" w:rsidRDefault="00000000" w:rsidRPr="00000000" w14:paraId="00000085">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6">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Interaction : </w:t>
            </w:r>
          </w:p>
          <w:p w:rsidR="00000000" w:rsidDel="00000000" w:rsidP="00000000" w:rsidRDefault="00000000" w:rsidRPr="00000000" w14:paraId="00000087">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rtl w:val="0"/>
              </w:rPr>
              <w:t xml:space="preserve">Exercice en plénière : </w:t>
              <w:br w:type="textWrapping"/>
              <w:t xml:space="preserve">(Voir les diapositives pour la question de discussion (10 min)</w:t>
            </w:r>
            <w:r w:rsidDel="00000000" w:rsidR="00000000" w:rsidRPr="00000000">
              <w:rPr>
                <w:rtl w:val="0"/>
              </w:rPr>
            </w:r>
          </w:p>
        </w:tc>
        <w:tc>
          <w:tcPr>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88">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89">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8A">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36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8B">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11:10-11:15</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08C">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Synthèse et récapitulation du module 2 :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5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8F">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L'animateur commente et crée des catégories et des idées à retenir (5 min)</w:t>
            </w:r>
          </w:p>
          <w:p w:rsidR="00000000" w:rsidDel="00000000" w:rsidP="00000000" w:rsidRDefault="00000000" w:rsidRPr="00000000" w14:paraId="00000090">
            <w:pPr>
              <w:spacing w:after="0" w:line="240" w:lineRule="auto"/>
              <w:rPr>
                <w:rFonts w:ascii="Arial" w:cs="Arial" w:eastAsia="Arial" w:hAnsi="Arial"/>
                <w:b w:val="1"/>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91">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92">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93">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483" w:hRule="atLeast"/>
          <w:tblHeader w:val="0"/>
        </w:trPr>
        <w:tc>
          <w:tcPr>
            <w:vMerge w:val="restart"/>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94">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11:15 - 11:45</w:t>
            </w:r>
          </w:p>
        </w:tc>
        <w:tc>
          <w:tcPr>
            <w:vMerge w:val="restart"/>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95">
            <w:pPr>
              <w:spacing w:after="0" w:line="240" w:lineRule="auto"/>
              <w:ind w:left="90" w:firstLine="0"/>
              <w:rPr>
                <w:rFonts w:ascii="Arial" w:cs="Arial" w:eastAsia="Arial" w:hAnsi="Arial"/>
                <w:b w:val="1"/>
                <w:sz w:val="16"/>
                <w:szCs w:val="16"/>
                <w:highlight w:val="white"/>
              </w:rPr>
            </w:pPr>
            <w:r w:rsidDel="00000000" w:rsidR="00000000" w:rsidRPr="00000000">
              <w:rPr>
                <w:rFonts w:ascii="Arial" w:cs="Arial" w:eastAsia="Arial" w:hAnsi="Arial"/>
                <w:b w:val="1"/>
                <w:sz w:val="16"/>
                <w:szCs w:val="16"/>
                <w:highlight w:val="white"/>
                <w:rtl w:val="0"/>
              </w:rPr>
              <w:t xml:space="preserve">Module 3 : </w:t>
            </w:r>
          </w:p>
          <w:p w:rsidR="00000000" w:rsidDel="00000000" w:rsidP="00000000" w:rsidRDefault="00000000" w:rsidRPr="00000000" w14:paraId="00000096">
            <w:pPr>
              <w:spacing w:after="0" w:line="240"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97">
            <w:pPr>
              <w:spacing w:after="0" w:line="240" w:lineRule="auto"/>
              <w:ind w:left="90" w:firstLine="0"/>
              <w:rPr>
                <w:rFonts w:ascii="Arial" w:cs="Arial" w:eastAsia="Arial" w:hAnsi="Arial"/>
                <w:i w:val="1"/>
                <w:sz w:val="16"/>
                <w:szCs w:val="16"/>
                <w:highlight w:val="white"/>
              </w:rPr>
            </w:pPr>
            <w:r w:rsidDel="00000000" w:rsidR="00000000" w:rsidRPr="00000000">
              <w:rPr>
                <w:rFonts w:ascii="Arial" w:cs="Arial" w:eastAsia="Arial" w:hAnsi="Arial"/>
                <w:i w:val="1"/>
                <w:sz w:val="16"/>
                <w:szCs w:val="16"/>
                <w:highlight w:val="white"/>
                <w:rtl w:val="0"/>
              </w:rPr>
              <w:t xml:space="preserve">Sensibilisation aux points de contrôle critiques et aux risques par la pratique des compétences en matière d'audit social </w:t>
            </w:r>
          </w:p>
          <w:p w:rsidR="00000000" w:rsidDel="00000000" w:rsidP="00000000" w:rsidRDefault="00000000" w:rsidRPr="00000000" w14:paraId="00000098">
            <w:pPr>
              <w:spacing w:after="0" w:line="240" w:lineRule="auto"/>
              <w:ind w:left="90" w:firstLine="0"/>
              <w:rPr>
                <w:rFonts w:ascii="Arial" w:cs="Arial" w:eastAsia="Arial" w:hAnsi="Arial"/>
                <w:sz w:val="16"/>
                <w:szCs w:val="16"/>
                <w:u w:val="single"/>
              </w:rPr>
            </w:pPr>
            <w:r w:rsidDel="00000000" w:rsidR="00000000" w:rsidRPr="00000000">
              <w:rPr>
                <w:rtl w:val="0"/>
              </w:rPr>
            </w:r>
          </w:p>
          <w:p w:rsidR="00000000" w:rsidDel="00000000" w:rsidP="00000000" w:rsidRDefault="00000000" w:rsidRPr="00000000" w14:paraId="00000099">
            <w:pPr>
              <w:spacing w:after="0" w:line="240" w:lineRule="auto"/>
              <w:ind w:left="90" w:firstLine="0"/>
              <w:rPr>
                <w:rFonts w:ascii="Arial" w:cs="Arial" w:eastAsia="Arial" w:hAnsi="Arial"/>
                <w:i w:val="1"/>
                <w:sz w:val="16"/>
                <w:szCs w:val="16"/>
                <w:highlight w:val="white"/>
              </w:rPr>
            </w:pPr>
            <w:r w:rsidDel="00000000" w:rsidR="00000000" w:rsidRPr="00000000">
              <w:rPr>
                <w:rFonts w:ascii="Arial" w:cs="Arial" w:eastAsia="Arial" w:hAnsi="Arial"/>
                <w:sz w:val="16"/>
                <w:szCs w:val="16"/>
                <w:rtl w:val="0"/>
              </w:rPr>
              <w:t xml:space="preserve">Comprend des exercices de groupe intégrés.  </w:t>
            </w:r>
            <w:r w:rsidDel="00000000" w:rsidR="00000000" w:rsidRPr="00000000">
              <w:rPr>
                <w:rtl w:val="0"/>
              </w:rPr>
            </w:r>
          </w:p>
        </w:tc>
        <w:tc>
          <w:tcPr>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9A">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9B">
            <w:pPr>
              <w:spacing w:after="0" w:line="240" w:lineRule="auto"/>
              <w:rPr>
                <w:rFonts w:ascii="Arial" w:cs="Arial" w:eastAsia="Arial" w:hAnsi="Arial"/>
                <w:sz w:val="16"/>
                <w:szCs w:val="16"/>
                <w:u w:val="single"/>
              </w:rPr>
            </w:pPr>
            <w:r w:rsidDel="00000000" w:rsidR="00000000" w:rsidRPr="00000000">
              <w:rPr>
                <w:rFonts w:ascii="Arial" w:cs="Arial" w:eastAsia="Arial" w:hAnsi="Arial"/>
                <w:b w:val="1"/>
                <w:sz w:val="16"/>
                <w:szCs w:val="16"/>
                <w:rtl w:val="0"/>
              </w:rPr>
              <w:t xml:space="preserve">Module 3.1 - </w:t>
            </w:r>
            <w:r w:rsidDel="00000000" w:rsidR="00000000" w:rsidRPr="00000000">
              <w:rPr>
                <w:rFonts w:ascii="Arial" w:cs="Arial" w:eastAsia="Arial" w:hAnsi="Arial"/>
                <w:sz w:val="16"/>
                <w:szCs w:val="16"/>
                <w:rtl w:val="0"/>
              </w:rPr>
              <w:t xml:space="preserve">Planification de l'audit :</w:t>
            </w:r>
            <w:r w:rsidDel="00000000" w:rsidR="00000000" w:rsidRPr="00000000">
              <w:rPr>
                <w:rFonts w:ascii="Arial" w:cs="Arial" w:eastAsia="Arial" w:hAnsi="Arial"/>
                <w:sz w:val="16"/>
                <w:szCs w:val="16"/>
                <w:u w:val="single"/>
                <w:rtl w:val="0"/>
              </w:rPr>
              <w:br w:type="textWrapping"/>
              <w:t xml:space="preserve">Présentation sur la planification de l'audit </w:t>
            </w:r>
          </w:p>
          <w:p w:rsidR="00000000" w:rsidDel="00000000" w:rsidP="00000000" w:rsidRDefault="00000000" w:rsidRPr="00000000" w14:paraId="0000009C">
            <w:pPr>
              <w:numPr>
                <w:ilvl w:val="0"/>
                <w:numId w:val="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3.1 </w:t>
            </w:r>
            <w:r w:rsidDel="00000000" w:rsidR="00000000" w:rsidRPr="00000000">
              <w:rPr>
                <w:rFonts w:ascii="Arial" w:cs="Arial" w:eastAsia="Arial" w:hAnsi="Arial"/>
                <w:sz w:val="16"/>
                <w:szCs w:val="16"/>
                <w:rtl w:val="0"/>
              </w:rPr>
              <w:t xml:space="preserve">(10 min</w:t>
            </w:r>
          </w:p>
          <w:p w:rsidR="00000000" w:rsidDel="00000000" w:rsidP="00000000" w:rsidRDefault="00000000" w:rsidRPr="00000000" w14:paraId="0000009D">
            <w:pPr>
              <w:numPr>
                <w:ilvl w:val="0"/>
                <w:numId w:val="6"/>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Plénière/Discussion en groupe : Session de questions-réponses : Poser des questions et clarifier des points en suspens ou des malentendus (10 min</w:t>
            </w:r>
          </w:p>
          <w:p w:rsidR="00000000" w:rsidDel="00000000" w:rsidP="00000000" w:rsidRDefault="00000000" w:rsidRPr="00000000" w14:paraId="0000009E">
            <w:pPr>
              <w:spacing w:after="0" w:line="240" w:lineRule="auto"/>
              <w:rPr>
                <w:rFonts w:ascii="Arial" w:cs="Arial" w:eastAsia="Arial" w:hAnsi="Arial"/>
                <w:sz w:val="16"/>
                <w:szCs w:val="16"/>
                <w:u w:val="single"/>
              </w:rPr>
            </w:pPr>
            <w:r w:rsidDel="00000000" w:rsidR="00000000" w:rsidRPr="00000000">
              <w:rPr>
                <w:rtl w:val="0"/>
              </w:rPr>
            </w:r>
          </w:p>
        </w:tc>
        <w:tc>
          <w:tcPr>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9F">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A0">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A1">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483" w:hRule="atLeast"/>
          <w:tblHeader w:val="0"/>
        </w:trPr>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A4">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A5">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u w:val="single"/>
                <w:rtl w:val="0"/>
              </w:rPr>
              <w:t xml:space="preserve">Exercice en groupe : </w:t>
              <w:br w:type="textWrapping"/>
              <w:t xml:space="preserve">Bonnes pratiques de planification d’un audit social </w:t>
            </w:r>
            <w:r w:rsidDel="00000000" w:rsidR="00000000" w:rsidRPr="00000000">
              <w:rPr>
                <w:rtl w:val="0"/>
              </w:rPr>
            </w:r>
          </w:p>
        </w:tc>
        <w:tc>
          <w:tcPr>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A6">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A7">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A8">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Distribuer des cartes de modération de différentes couleurs et des marqueurs. </w:t>
            </w:r>
          </w:p>
          <w:p w:rsidR="00000000" w:rsidDel="00000000" w:rsidP="00000000" w:rsidRDefault="00000000" w:rsidRPr="00000000" w14:paraId="000000A9">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Minuteur.</w:t>
            </w:r>
          </w:p>
          <w:p w:rsidR="00000000" w:rsidDel="00000000" w:rsidP="00000000" w:rsidRDefault="00000000" w:rsidRPr="00000000" w14:paraId="000000AA">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B">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Approche suggérée : À adapter en fonction du temps disponible et de la taille du groupe. Sinon, il suffit de le faire en séance plénière. </w:t>
            </w:r>
          </w:p>
          <w:p w:rsidR="00000000" w:rsidDel="00000000" w:rsidP="00000000" w:rsidRDefault="00000000" w:rsidRPr="00000000" w14:paraId="000000AD">
            <w:pPr>
              <w:numPr>
                <w:ilvl w:val="0"/>
                <w:numId w:val="7"/>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Définir des groupes de 2 à 3 personnes (de manière interactive, par exemple en comptant, en utilisant des ficelles, des bonbons, des pièces de puzzle) et expliquer l'exercice (5 min). </w:t>
            </w:r>
          </w:p>
          <w:p w:rsidR="00000000" w:rsidDel="00000000" w:rsidP="00000000" w:rsidRDefault="00000000" w:rsidRPr="00000000" w14:paraId="000000AE">
            <w:pPr>
              <w:numPr>
                <w:ilvl w:val="0"/>
                <w:numId w:val="8"/>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Journal de bord : Chaque groupe note sur des cartes de modération les éléments d'une bonne préparation d'audit pour les exigences sociales : Qu'est-ce qui est spécial pour l'audit social ou qu'est-ce qui est différent dans la préparation par rapport aux audits CoC "normaux" ? Une idée par carte, écrire en grand (10 min</w:t>
            </w:r>
          </w:p>
          <w:p w:rsidR="00000000" w:rsidDel="00000000" w:rsidP="00000000" w:rsidRDefault="00000000" w:rsidRPr="00000000" w14:paraId="000000AF">
            <w:pPr>
              <w:numPr>
                <w:ilvl w:val="0"/>
                <w:numId w:val="9"/>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Partage et collecte : Le présentateur et un assistant épinglent les cartes sur le tableau et disposent de 2 minutes pour les présenter(10 min</w:t>
            </w:r>
          </w:p>
          <w:p w:rsidR="00000000" w:rsidDel="00000000" w:rsidP="00000000" w:rsidRDefault="00000000" w:rsidRPr="00000000" w14:paraId="000000B0">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B1">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Récapitulation : L'animateur résume et ajoute les éléments manquants d'une bonne préparation. </w:t>
            </w:r>
          </w:p>
          <w:p w:rsidR="00000000" w:rsidDel="00000000" w:rsidP="00000000" w:rsidRDefault="00000000" w:rsidRPr="00000000" w14:paraId="000000B2">
            <w:pPr>
              <w:spacing w:after="0" w:line="240" w:lineRule="auto"/>
              <w:rPr>
                <w:rFonts w:ascii="Arial" w:cs="Arial" w:eastAsia="Arial" w:hAnsi="Arial"/>
                <w:sz w:val="16"/>
                <w:szCs w:val="16"/>
              </w:rPr>
            </w:pPr>
            <w:r w:rsidDel="00000000" w:rsidR="00000000" w:rsidRPr="00000000">
              <w:rPr>
                <w:rtl w:val="0"/>
              </w:rPr>
            </w:r>
          </w:p>
        </w:tc>
      </w:tr>
      <w:tr>
        <w:trPr>
          <w:cantSplit w:val="0"/>
          <w:trHeight w:val="262" w:hRule="atLeast"/>
          <w:tblHeader w:val="0"/>
        </w:trPr>
        <w:tc>
          <w:tcPr>
            <w:tcBorders>
              <w:top w:color="000000" w:space="0" w:sz="6" w:val="single"/>
              <w:left w:color="000000" w:space="0" w:sz="6" w:val="single"/>
              <w:bottom w:color="000000" w:space="0" w:sz="6" w:val="single"/>
              <w:right w:color="000000" w:space="0" w:sz="6" w:val="single"/>
            </w:tcBorders>
            <w:shd w:fill="eeece1" w:val="clear"/>
            <w:tcMar>
              <w:top w:w="80.0" w:type="dxa"/>
              <w:left w:w="80.0" w:type="dxa"/>
              <w:bottom w:w="80.0" w:type="dxa"/>
              <w:right w:w="80.0" w:type="dxa"/>
            </w:tcMar>
            <w:vAlign w:val="center"/>
          </w:tcPr>
          <w:p w:rsidR="00000000" w:rsidDel="00000000" w:rsidP="00000000" w:rsidRDefault="00000000" w:rsidRPr="00000000" w14:paraId="000000B3">
            <w:pPr>
              <w:spacing w:after="0" w:line="240"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11.45 - 11:50</w:t>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sz w:val="16"/>
                <w:szCs w:val="16"/>
              </w:rPr>
            </w:pPr>
            <w:r w:rsidDel="00000000" w:rsidR="00000000" w:rsidRPr="00000000">
              <w:rPr>
                <w:rtl w:val="0"/>
              </w:rPr>
            </w:r>
          </w:p>
        </w:tc>
        <w:tc>
          <w:tcPr>
            <w:shd w:fill="eeece1" w:val="clear"/>
            <w:vAlign w:val="center"/>
          </w:tcPr>
          <w:p w:rsidR="00000000" w:rsidDel="00000000" w:rsidP="00000000" w:rsidRDefault="00000000" w:rsidRPr="00000000" w14:paraId="000000B5">
            <w:pPr>
              <w:spacing w:after="0" w:line="240" w:lineRule="auto"/>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5 minutes</w:t>
            </w:r>
          </w:p>
        </w:tc>
        <w:tc>
          <w:tcPr>
            <w:gridSpan w:val="4"/>
            <w:tcBorders>
              <w:top w:color="000000" w:space="0" w:sz="6" w:val="single"/>
              <w:left w:color="000000" w:space="0" w:sz="6" w:val="single"/>
              <w:bottom w:color="000000" w:space="0" w:sz="6" w:val="single"/>
              <w:right w:color="000000" w:space="0" w:sz="6" w:val="single"/>
            </w:tcBorders>
            <w:shd w:fill="eeece1" w:val="clear"/>
            <w:tcMar>
              <w:top w:w="80.0" w:type="dxa"/>
              <w:left w:w="80.0" w:type="dxa"/>
              <w:bottom w:w="80.0" w:type="dxa"/>
              <w:right w:w="80.0" w:type="dxa"/>
            </w:tcMar>
            <w:vAlign w:val="center"/>
          </w:tcPr>
          <w:p w:rsidR="00000000" w:rsidDel="00000000" w:rsidP="00000000" w:rsidRDefault="00000000" w:rsidRPr="00000000" w14:paraId="000000B6">
            <w:pPr>
              <w:spacing w:after="0" w:line="240" w:lineRule="auto"/>
              <w:rPr>
                <w:rFonts w:ascii="Arial" w:cs="Arial" w:eastAsia="Arial" w:hAnsi="Arial"/>
                <w:i w:val="1"/>
                <w:sz w:val="16"/>
                <w:szCs w:val="16"/>
              </w:rPr>
            </w:pPr>
            <w:r w:rsidDel="00000000" w:rsidR="00000000" w:rsidRPr="00000000">
              <w:rPr>
                <w:rFonts w:ascii="Arial" w:cs="Arial" w:eastAsia="Arial" w:hAnsi="Arial"/>
                <w:b w:val="1"/>
                <w:i w:val="1"/>
                <w:sz w:val="16"/>
                <w:szCs w:val="16"/>
                <w:rtl w:val="0"/>
              </w:rPr>
              <w:t xml:space="preserve">Pause détente</w:t>
            </w:r>
            <w:r w:rsidDel="00000000" w:rsidR="00000000" w:rsidRPr="00000000">
              <w:rPr>
                <w:rtl w:val="0"/>
              </w:rPr>
            </w:r>
          </w:p>
        </w:tc>
      </w:tr>
      <w:tr>
        <w:trPr>
          <w:cantSplit w:val="0"/>
          <w:trHeight w:val="414" w:hRule="atLeast"/>
          <w:tblHeader w:val="0"/>
        </w:trPr>
        <w:tc>
          <w:tcPr>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BA">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11:50 - 12:20</w:t>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vAlign w:val="center"/>
          </w:tcPr>
          <w:p w:rsidR="00000000" w:rsidDel="00000000" w:rsidP="00000000" w:rsidRDefault="00000000" w:rsidRPr="00000000" w14:paraId="000000BC">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30 minutes</w:t>
            </w:r>
          </w:p>
        </w:tc>
        <w:tc>
          <w:tcPr>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BD">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3.2 - </w:t>
            </w:r>
            <w:r w:rsidDel="00000000" w:rsidR="00000000" w:rsidRPr="00000000">
              <w:rPr>
                <w:rFonts w:ascii="Arial" w:cs="Arial" w:eastAsia="Arial" w:hAnsi="Arial"/>
                <w:sz w:val="16"/>
                <w:szCs w:val="16"/>
                <w:rtl w:val="0"/>
              </w:rPr>
              <w:t xml:space="preserve">Preuves matérielles et triangulation</w:t>
            </w:r>
          </w:p>
          <w:p w:rsidR="00000000" w:rsidDel="00000000" w:rsidP="00000000" w:rsidRDefault="00000000" w:rsidRPr="00000000" w14:paraId="000000BE">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BF">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Présentation sur les preuves matérielles et la triangulation </w:t>
            </w:r>
          </w:p>
          <w:p w:rsidR="00000000" w:rsidDel="00000000" w:rsidP="00000000" w:rsidRDefault="00000000" w:rsidRPr="00000000" w14:paraId="000000C0">
            <w:pPr>
              <w:numPr>
                <w:ilvl w:val="0"/>
                <w:numId w:val="10"/>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3.2 </w:t>
            </w:r>
            <w:r w:rsidDel="00000000" w:rsidR="00000000" w:rsidRPr="00000000">
              <w:rPr>
                <w:rFonts w:ascii="Arial" w:cs="Arial" w:eastAsia="Arial" w:hAnsi="Arial"/>
                <w:sz w:val="16"/>
                <w:szCs w:val="16"/>
                <w:rtl w:val="0"/>
              </w:rPr>
              <w:t xml:space="preserve">(25 min</w:t>
            </w:r>
          </w:p>
          <w:p w:rsidR="00000000" w:rsidDel="00000000" w:rsidP="00000000" w:rsidRDefault="00000000" w:rsidRPr="00000000" w14:paraId="000000C1">
            <w:pPr>
              <w:numPr>
                <w:ilvl w:val="0"/>
                <w:numId w:val="11"/>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Plénière/Discussion en groupe : Session de questions-réponses : Poser des questions et clarifier des points en suspens ou des malentendus (15 min</w:t>
            </w:r>
          </w:p>
          <w:p w:rsidR="00000000" w:rsidDel="00000000" w:rsidP="00000000" w:rsidRDefault="00000000" w:rsidRPr="00000000" w14:paraId="000000C2">
            <w:pPr>
              <w:spacing w:after="0" w:line="240" w:lineRule="auto"/>
              <w:rPr>
                <w:rFonts w:ascii="Arial" w:cs="Arial" w:eastAsia="Arial" w:hAnsi="Arial"/>
                <w:sz w:val="16"/>
                <w:szCs w:val="16"/>
                <w:u w:val="single"/>
              </w:rPr>
            </w:pPr>
            <w:r w:rsidDel="00000000" w:rsidR="00000000" w:rsidRPr="00000000">
              <w:rPr>
                <w:rtl w:val="0"/>
              </w:rPr>
            </w:r>
          </w:p>
        </w:tc>
        <w:tc>
          <w:tcPr>
            <w:vMerge w:val="restart"/>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C3">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C4">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C5">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445" w:hRule="atLeast"/>
          <w:tblHeader w:val="0"/>
        </w:trPr>
        <w:tc>
          <w:tcPr>
            <w:vMerge w:val="restart"/>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C6">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12:20 - 13:00</w:t>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vAlign w:val="center"/>
          </w:tcPr>
          <w:p w:rsidR="00000000" w:rsidDel="00000000" w:rsidP="00000000" w:rsidRDefault="00000000" w:rsidRPr="00000000" w14:paraId="000000C8">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C9">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3.3 </w:t>
            </w:r>
            <w:r w:rsidDel="00000000" w:rsidR="00000000" w:rsidRPr="00000000">
              <w:rPr>
                <w:rFonts w:ascii="Arial" w:cs="Arial" w:eastAsia="Arial" w:hAnsi="Arial"/>
                <w:sz w:val="16"/>
                <w:szCs w:val="16"/>
                <w:rtl w:val="0"/>
              </w:rPr>
              <w:t xml:space="preserve">- Techniques d'entretien</w:t>
            </w:r>
          </w:p>
          <w:p w:rsidR="00000000" w:rsidDel="00000000" w:rsidP="00000000" w:rsidRDefault="00000000" w:rsidRPr="00000000" w14:paraId="000000CA">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Présentation sur les techniques d'entretien : </w:t>
            </w:r>
          </w:p>
          <w:p w:rsidR="00000000" w:rsidDel="00000000" w:rsidP="00000000" w:rsidRDefault="00000000" w:rsidRPr="00000000" w14:paraId="000000CB">
            <w:pPr>
              <w:numPr>
                <w:ilvl w:val="0"/>
                <w:numId w:val="13"/>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3.4 </w:t>
            </w:r>
            <w:r w:rsidDel="00000000" w:rsidR="00000000" w:rsidRPr="00000000">
              <w:rPr>
                <w:rFonts w:ascii="Arial" w:cs="Arial" w:eastAsia="Arial" w:hAnsi="Arial"/>
                <w:sz w:val="16"/>
                <w:szCs w:val="16"/>
                <w:rtl w:val="0"/>
              </w:rPr>
              <w:t xml:space="preserve">(10 min</w:t>
            </w:r>
          </w:p>
          <w:p w:rsidR="00000000" w:rsidDel="00000000" w:rsidP="00000000" w:rsidRDefault="00000000" w:rsidRPr="00000000" w14:paraId="000000CC">
            <w:pPr>
              <w:numPr>
                <w:ilvl w:val="0"/>
                <w:numId w:val="14"/>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Plénière/Discussion en groupe : Session de questions-réponses : Poser des questions et clarifier des points en suspens ou des malentendus (10 min</w:t>
            </w:r>
          </w:p>
          <w:p w:rsidR="00000000" w:rsidDel="00000000" w:rsidP="00000000" w:rsidRDefault="00000000" w:rsidRPr="00000000" w14:paraId="000000CD">
            <w:pPr>
              <w:spacing w:after="0" w:line="240" w:lineRule="auto"/>
              <w:rPr>
                <w:rFonts w:ascii="Arial" w:cs="Arial" w:eastAsia="Arial" w:hAnsi="Arial"/>
                <w:sz w:val="16"/>
                <w:szCs w:val="16"/>
                <w:u w:val="single"/>
              </w:rPr>
            </w:pPr>
            <w:r w:rsidDel="00000000" w:rsidR="00000000" w:rsidRPr="00000000">
              <w:rPr>
                <w:rtl w:val="0"/>
              </w:rPr>
            </w:r>
          </w:p>
        </w:tc>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u w:val="single"/>
              </w:rPr>
            </w:pPr>
            <w:r w:rsidDel="00000000" w:rsidR="00000000" w:rsidRPr="00000000">
              <w:rPr>
                <w:rtl w:val="0"/>
              </w:rPr>
            </w:r>
          </w:p>
        </w:tc>
        <w:tc>
          <w:tcPr/>
          <w:p w:rsidR="00000000" w:rsidDel="00000000" w:rsidP="00000000" w:rsidRDefault="00000000" w:rsidRPr="00000000" w14:paraId="000000CF">
            <w:pPr>
              <w:spacing w:after="0" w:line="240" w:lineRule="auto"/>
              <w:jc w:val="cente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D0">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6908.4375" w:hRule="atLeast"/>
          <w:tblHeader w:val="0"/>
        </w:trPr>
        <w:tc>
          <w:tcPr>
            <w:vMerge w:val="continue"/>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Mar>
              <w:top w:w="80.0" w:type="dxa"/>
              <w:left w:w="80.0" w:type="dxa"/>
              <w:bottom w:w="80.0" w:type="dxa"/>
              <w:right w:w="80.0" w:type="dxa"/>
            </w:tcMar>
            <w:vAlign w:val="cente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tl w:val="0"/>
              </w:rPr>
            </w:r>
          </w:p>
        </w:tc>
        <w:tc>
          <w:tcPr>
            <w:vAlign w:val="center"/>
          </w:tcPr>
          <w:p w:rsidR="00000000" w:rsidDel="00000000" w:rsidP="00000000" w:rsidRDefault="00000000" w:rsidRPr="00000000" w14:paraId="000000D3">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20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D4">
            <w:pPr>
              <w:spacing w:after="0" w:line="240" w:lineRule="auto"/>
              <w:rPr>
                <w:rFonts w:ascii="Arial" w:cs="Arial" w:eastAsia="Arial" w:hAnsi="Arial"/>
                <w:b w:val="1"/>
                <w:sz w:val="16"/>
                <w:szCs w:val="16"/>
              </w:rPr>
            </w:pPr>
            <w:r w:rsidDel="00000000" w:rsidR="00000000" w:rsidRPr="00000000">
              <w:rPr>
                <w:rtl w:val="0"/>
              </w:rPr>
            </w:r>
          </w:p>
        </w:tc>
        <w:tc>
          <w:tcPr>
            <w:tcMar>
              <w:top w:w="80.0" w:type="dxa"/>
              <w:left w:w="80.0" w:type="dxa"/>
              <w:bottom w:w="80.0" w:type="dxa"/>
              <w:right w:w="80.0" w:type="dxa"/>
            </w:tcMar>
            <w:vAlign w:val="center"/>
          </w:tcPr>
          <w:p w:rsidR="00000000" w:rsidDel="00000000" w:rsidP="00000000" w:rsidRDefault="00000000" w:rsidRPr="00000000" w14:paraId="000000D5">
            <w:pPr>
              <w:spacing w:after="0" w:line="240" w:lineRule="auto"/>
              <w:jc w:val="cente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D6">
            <w:pPr>
              <w:spacing w:after="0" w:line="240" w:lineRule="auto"/>
              <w:jc w:val="cente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D7">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u w:val="single"/>
                <w:rtl w:val="0"/>
              </w:rPr>
              <w:t xml:space="preserve">Renforcement : </w:t>
            </w:r>
            <w:r w:rsidDel="00000000" w:rsidR="00000000" w:rsidRPr="00000000">
              <w:rPr>
                <w:rFonts w:ascii="Arial" w:cs="Arial" w:eastAsia="Arial" w:hAnsi="Arial"/>
                <w:sz w:val="16"/>
                <w:szCs w:val="16"/>
                <w:u w:val="single"/>
                <w:rtl w:val="0"/>
              </w:rPr>
              <w:t xml:space="preserve"> Exercice de groupe : Techniques d'entretien dans les audits sociaux </w:t>
            </w:r>
            <w:r w:rsidDel="00000000" w:rsidR="00000000" w:rsidRPr="00000000">
              <w:rPr>
                <w:rtl w:val="0"/>
              </w:rPr>
            </w:r>
          </w:p>
          <w:p w:rsidR="00000000" w:rsidDel="00000000" w:rsidP="00000000" w:rsidRDefault="00000000" w:rsidRPr="00000000" w14:paraId="000000D8">
            <w:pPr>
              <w:numPr>
                <w:ilvl w:val="0"/>
                <w:numId w:val="1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Préparation du jeu de rôle : Créer des cartes pour certains rôles à partir d'un scénario d'audit (par exemple, travailleur, représentant syndical, directeur, comptable, auditeur, observateur)</w:t>
            </w:r>
          </w:p>
          <w:p w:rsidR="00000000" w:rsidDel="00000000" w:rsidP="00000000" w:rsidRDefault="00000000" w:rsidRPr="00000000" w14:paraId="000000D9">
            <w:pPr>
              <w:numPr>
                <w:ilvl w:val="0"/>
                <w:numId w:val="16"/>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Distribuer les cartes de scénario avec les informations de base, la description du rôle et le comportement à mettre en scène (5 min. </w:t>
            </w:r>
          </w:p>
          <w:p w:rsidR="00000000" w:rsidDel="00000000" w:rsidP="00000000" w:rsidRDefault="00000000" w:rsidRPr="00000000" w14:paraId="000000DA">
            <w:pPr>
              <w:numPr>
                <w:ilvl w:val="0"/>
                <w:numId w:val="17"/>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journal de bord : Chaque participant se familiarise avec son rôle et peut poser des questions à l'animateur (5 min. </w:t>
            </w:r>
          </w:p>
          <w:p w:rsidR="00000000" w:rsidDel="00000000" w:rsidP="00000000" w:rsidRDefault="00000000" w:rsidRPr="00000000" w14:paraId="000000DB">
            <w:pPr>
              <w:numPr>
                <w:ilvl w:val="0"/>
                <w:numId w:val="18"/>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Mise en scène du jeu de rôle :  Tous les acteurs jouent leur rôle (8 min</w:t>
            </w:r>
          </w:p>
          <w:p w:rsidR="00000000" w:rsidDel="00000000" w:rsidP="00000000" w:rsidRDefault="00000000" w:rsidRPr="00000000" w14:paraId="000000DC">
            <w:pPr>
              <w:numPr>
                <w:ilvl w:val="0"/>
                <w:numId w:val="19"/>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Partage : Les observateurs présentent leurs observations : qu'est-ce qui était bon, qu'est-ce qui doit être amélioré, qu'est-ce qui constitue une bonne pratique ?   (10 min</w:t>
            </w:r>
          </w:p>
          <w:p w:rsidR="00000000" w:rsidDel="00000000" w:rsidP="00000000" w:rsidRDefault="00000000" w:rsidRPr="00000000" w14:paraId="000000DD">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Récapitulation : L'animateur résume et ajoute les conseils manquants (2 min</w:t>
            </w:r>
          </w:p>
          <w:p w:rsidR="00000000" w:rsidDel="00000000" w:rsidP="00000000" w:rsidRDefault="00000000" w:rsidRPr="00000000" w14:paraId="000000DE">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371" w:hRule="atLeast"/>
          <w:tblHeader w:val="0"/>
        </w:trPr>
        <w:tc>
          <w:tcPr>
            <w:tcBorders>
              <w:top w:color="000000" w:space="0" w:sz="6" w:val="single"/>
              <w:left w:color="000000" w:space="0" w:sz="6" w:val="single"/>
              <w:bottom w:color="000000" w:space="0" w:sz="6" w:val="single"/>
              <w:right w:color="000000" w:space="0" w:sz="6" w:val="single"/>
            </w:tcBorders>
            <w:shd w:fill="a5a5a5" w:val="clear"/>
            <w:tcMar>
              <w:top w:w="80.0" w:type="dxa"/>
              <w:left w:w="80.0" w:type="dxa"/>
              <w:bottom w:w="80.0" w:type="dxa"/>
              <w:right w:w="80.0" w:type="dxa"/>
            </w:tcMar>
            <w:vAlign w:val="center"/>
          </w:tcPr>
          <w:p w:rsidR="00000000" w:rsidDel="00000000" w:rsidP="00000000" w:rsidRDefault="00000000" w:rsidRPr="00000000" w14:paraId="000000DF">
            <w:pPr>
              <w:spacing w:after="0" w:line="240"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13:00 - 14:00</w:t>
            </w:r>
          </w:p>
        </w:tc>
        <w:tc>
          <w:tcPr>
            <w:tcBorders>
              <w:top w:color="000000" w:space="0" w:sz="6" w:val="single"/>
              <w:left w:color="000000" w:space="0" w:sz="6" w:val="single"/>
              <w:bottom w:color="000000" w:space="0" w:sz="6" w:val="single"/>
              <w:right w:color="000000" w:space="0" w:sz="6" w:val="single"/>
            </w:tcBorders>
            <w:shd w:fill="a5a5a5" w:val="clear"/>
            <w:vAlign w:val="center"/>
          </w:tcPr>
          <w:p w:rsidR="00000000" w:rsidDel="00000000" w:rsidP="00000000" w:rsidRDefault="00000000" w:rsidRPr="00000000" w14:paraId="000000E0">
            <w:pPr>
              <w:spacing w:after="0" w:line="240" w:lineRule="auto"/>
              <w:rPr>
                <w:rFonts w:ascii="Arial" w:cs="Arial" w:eastAsia="Arial" w:hAnsi="Arial"/>
                <w:b w:val="1"/>
                <w:i w:val="1"/>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5a5a5" w:val="clear"/>
            <w:vAlign w:val="center"/>
          </w:tcPr>
          <w:p w:rsidR="00000000" w:rsidDel="00000000" w:rsidP="00000000" w:rsidRDefault="00000000" w:rsidRPr="00000000" w14:paraId="000000E1">
            <w:pPr>
              <w:spacing w:after="0" w:line="240" w:lineRule="auto"/>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60 minutes</w:t>
            </w:r>
          </w:p>
        </w:tc>
        <w:tc>
          <w:tcPr>
            <w:gridSpan w:val="4"/>
            <w:tcBorders>
              <w:top w:color="000000" w:space="0" w:sz="6" w:val="single"/>
              <w:left w:color="000000" w:space="0" w:sz="6" w:val="single"/>
              <w:bottom w:color="000000" w:space="0" w:sz="6" w:val="single"/>
              <w:right w:color="000000" w:space="0" w:sz="6" w:val="single"/>
            </w:tcBorders>
            <w:shd w:fill="a5a5a5" w:val="clear"/>
            <w:tcMar>
              <w:top w:w="80.0" w:type="dxa"/>
              <w:left w:w="80.0" w:type="dxa"/>
              <w:bottom w:w="80.0" w:type="dxa"/>
              <w:right w:w="80.0" w:type="dxa"/>
            </w:tcMar>
            <w:vAlign w:val="center"/>
          </w:tcPr>
          <w:p w:rsidR="00000000" w:rsidDel="00000000" w:rsidP="00000000" w:rsidRDefault="00000000" w:rsidRPr="00000000" w14:paraId="000000E2">
            <w:pPr>
              <w:spacing w:after="0" w:line="240" w:lineRule="auto"/>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PAUSE DÉJEUNER</w:t>
            </w:r>
          </w:p>
        </w:tc>
      </w:tr>
      <w:tr>
        <w:trPr>
          <w:cantSplit w:val="0"/>
          <w:trHeight w:val="265" w:hRule="atLeast"/>
          <w:tblHeader w:val="0"/>
        </w:trPr>
        <w:tc>
          <w:tcPr>
            <w:tcBorders>
              <w:top w:color="000000" w:space="0" w:sz="6" w:val="single"/>
              <w:left w:color="000000" w:space="0" w:sz="6" w:val="single"/>
              <w:bottom w:color="000000" w:space="0" w:sz="8"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E6">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14:00 - 14:10</w:t>
            </w:r>
          </w:p>
        </w:tc>
        <w:tc>
          <w:tcPr>
            <w:tcBorders>
              <w:top w:color="000000" w:space="0" w:sz="6" w:val="single"/>
              <w:left w:color="000000" w:space="0" w:sz="6" w:val="single"/>
              <w:bottom w:color="000000" w:space="0" w:sz="8" w:val="single"/>
              <w:right w:color="000000" w:space="0" w:sz="6" w:val="single"/>
            </w:tcBorders>
            <w:vAlign w:val="cente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Accueil - Jeu de réflexion</w:t>
              <w:br w:type="textWrapping"/>
            </w:r>
            <w:r w:rsidDel="00000000" w:rsidR="00000000" w:rsidRPr="00000000">
              <w:rPr>
                <w:rFonts w:ascii="Arial" w:cs="Arial" w:eastAsia="Arial" w:hAnsi="Arial"/>
                <w:sz w:val="16"/>
                <w:szCs w:val="16"/>
                <w:rtl w:val="0"/>
              </w:rPr>
              <w:t xml:space="preserve">Faire revenir les participants dans la salle après la pause.</w:t>
            </w:r>
            <w:r w:rsidDel="00000000" w:rsidR="00000000" w:rsidRPr="00000000">
              <w:rPr>
                <w:rFonts w:ascii="Arial" w:cs="Arial" w:eastAsia="Arial" w:hAnsi="Arial"/>
                <w:b w:val="1"/>
                <w:sz w:val="16"/>
                <w:szCs w:val="16"/>
                <w:rtl w:val="0"/>
              </w:rPr>
              <w:t xml:space="preserve">  </w:t>
            </w:r>
          </w:p>
        </w:tc>
        <w:tc>
          <w:tcPr>
            <w:tcBorders>
              <w:top w:color="000000" w:space="0" w:sz="6" w:val="single"/>
              <w:left w:color="000000" w:space="0" w:sz="6" w:val="single"/>
              <w:bottom w:color="000000" w:space="0" w:sz="8" w:val="single"/>
              <w:right w:color="000000" w:space="0" w:sz="6" w:val="single"/>
            </w:tcBorders>
            <w:vAlign w:val="cente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10 minutes</w:t>
            </w:r>
          </w:p>
        </w:tc>
        <w:tc>
          <w:tcPr>
            <w:tcBorders>
              <w:top w:color="000000" w:space="0" w:sz="6" w:val="single"/>
              <w:left w:color="000000" w:space="0" w:sz="6" w:val="single"/>
              <w:bottom w:color="000000" w:space="0" w:sz="8"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u w:val="singl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EA">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Formateur(s)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B">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C">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Exemple de jeux ciblés en annexe</w:t>
            </w:r>
          </w:p>
        </w:tc>
      </w:tr>
      <w:tr>
        <w:trPr>
          <w:cantSplit w:val="0"/>
          <w:trHeight w:val="265" w:hRule="atLeast"/>
          <w:tblHeader w:val="0"/>
        </w:trPr>
        <w:tc>
          <w:tcPr>
            <w:tcBorders>
              <w:top w:color="000000" w:space="0" w:sz="6" w:val="single"/>
              <w:left w:color="000000" w:space="0" w:sz="6" w:val="single"/>
              <w:bottom w:color="000000" w:space="0" w:sz="8"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ED">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14:10-14:15</w:t>
            </w:r>
          </w:p>
        </w:tc>
        <w:tc>
          <w:tcPr>
            <w:tcBorders>
              <w:top w:color="000000" w:space="0" w:sz="6" w:val="single"/>
              <w:left w:color="000000" w:space="0" w:sz="6" w:val="single"/>
              <w:bottom w:color="000000" w:space="0" w:sz="8" w:val="single"/>
              <w:right w:color="000000" w:space="0" w:sz="6" w:val="single"/>
            </w:tcBorders>
            <w:vAlign w:val="cente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Collecte et synthèse du module 3</w:t>
            </w:r>
          </w:p>
        </w:tc>
        <w:tc>
          <w:tcPr>
            <w:tcBorders>
              <w:top w:color="000000" w:space="0" w:sz="6" w:val="single"/>
              <w:left w:color="000000" w:space="0" w:sz="6" w:val="single"/>
              <w:bottom w:color="000000" w:space="0" w:sz="8" w:val="single"/>
              <w:right w:color="000000" w:space="0" w:sz="6" w:val="single"/>
            </w:tcBorders>
            <w:vAlign w:val="cente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5 minutes</w:t>
            </w:r>
          </w:p>
        </w:tc>
        <w:tc>
          <w:tcPr>
            <w:tcBorders>
              <w:top w:color="000000" w:space="0" w:sz="6" w:val="single"/>
              <w:left w:color="000000" w:space="0" w:sz="6" w:val="single"/>
              <w:bottom w:color="000000" w:space="0" w:sz="8"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L'animateur commente et crée des catégories et des idées à retenir (5 min) </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0F1">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2">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3">
            <w:pPr>
              <w:spacing w:after="0" w:line="240" w:lineRule="auto"/>
              <w:rPr>
                <w:rFonts w:ascii="Arial" w:cs="Arial" w:eastAsia="Arial" w:hAnsi="Arial"/>
                <w:sz w:val="16"/>
                <w:szCs w:val="16"/>
              </w:rPr>
            </w:pPr>
            <w:r w:rsidDel="00000000" w:rsidR="00000000" w:rsidRPr="00000000">
              <w:rPr>
                <w:rtl w:val="0"/>
              </w:rPr>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F4">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14:15 - 14:45</w:t>
            </w:r>
          </w:p>
          <w:p w:rsidR="00000000" w:rsidDel="00000000" w:rsidP="00000000" w:rsidRDefault="00000000" w:rsidRPr="00000000" w14:paraId="000000F5">
            <w:pPr>
              <w:spacing w:after="0" w:line="240" w:lineRule="auto"/>
              <w:rPr>
                <w:rFonts w:ascii="Arial" w:cs="Arial" w:eastAsia="Arial" w:hAnsi="Arial"/>
                <w:sz w:val="16"/>
                <w:szCs w:val="16"/>
              </w:rPr>
            </w:pPr>
            <w:r w:rsidDel="00000000" w:rsidR="00000000" w:rsidRPr="00000000">
              <w:rPr>
                <w:rtl w:val="0"/>
              </w:rPr>
            </w:r>
          </w:p>
        </w:tc>
        <w:tc>
          <w:tcPr>
            <w:vMerge w:val="restart"/>
            <w:tcBorders>
              <w:top w:color="000000" w:space="0" w:sz="8" w:val="single"/>
              <w:left w:color="000000" w:space="0" w:sz="6"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F6">
            <w:pPr>
              <w:spacing w:after="0" w:line="240" w:lineRule="auto"/>
              <w:ind w:left="90" w:firstLine="0"/>
              <w:rPr>
                <w:rFonts w:ascii="Arial" w:cs="Arial" w:eastAsia="Arial" w:hAnsi="Arial"/>
                <w:sz w:val="16"/>
                <w:szCs w:val="16"/>
                <w:highlight w:val="white"/>
              </w:rPr>
            </w:pPr>
            <w:r w:rsidDel="00000000" w:rsidR="00000000" w:rsidRPr="00000000">
              <w:rPr>
                <w:rFonts w:ascii="Arial" w:cs="Arial" w:eastAsia="Arial" w:hAnsi="Arial"/>
                <w:b w:val="1"/>
                <w:sz w:val="16"/>
                <w:szCs w:val="16"/>
                <w:highlight w:val="white"/>
                <w:rtl w:val="0"/>
              </w:rPr>
              <w:t xml:space="preserve">Module 4 : </w:t>
            </w:r>
            <w:r w:rsidDel="00000000" w:rsidR="00000000" w:rsidRPr="00000000">
              <w:rPr>
                <w:rFonts w:ascii="Arial" w:cs="Arial" w:eastAsia="Arial" w:hAnsi="Arial"/>
                <w:i w:val="1"/>
                <w:sz w:val="16"/>
                <w:szCs w:val="16"/>
                <w:rtl w:val="0"/>
              </w:rPr>
              <w:t xml:space="preserve">Comprendre les attentes des OC et des auditeurs du point de vue de la surveillance</w:t>
            </w:r>
            <w:r w:rsidDel="00000000" w:rsidR="00000000" w:rsidRPr="00000000">
              <w:rPr>
                <w:rtl w:val="0"/>
              </w:rPr>
            </w:r>
          </w:p>
          <w:p w:rsidR="00000000" w:rsidDel="00000000" w:rsidP="00000000" w:rsidRDefault="00000000" w:rsidRPr="00000000" w14:paraId="000000F7">
            <w:pPr>
              <w:spacing w:after="0" w:line="240"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F8">
            <w:pPr>
              <w:spacing w:after="0" w:line="240" w:lineRule="auto"/>
              <w:ind w:left="90" w:firstLine="0"/>
              <w:rPr>
                <w:rFonts w:ascii="Arial" w:cs="Arial" w:eastAsia="Arial" w:hAnsi="Arial"/>
                <w:b w:val="1"/>
                <w:sz w:val="16"/>
                <w:szCs w:val="16"/>
                <w:highlight w:val="white"/>
              </w:rPr>
            </w:pPr>
            <w:r w:rsidDel="00000000" w:rsidR="00000000" w:rsidRPr="00000000">
              <w:rPr>
                <w:rtl w:val="0"/>
              </w:rPr>
            </w:r>
          </w:p>
          <w:p w:rsidR="00000000" w:rsidDel="00000000" w:rsidP="00000000" w:rsidRDefault="00000000" w:rsidRPr="00000000" w14:paraId="000000F9">
            <w:pPr>
              <w:spacing w:after="0" w:line="240" w:lineRule="auto"/>
              <w:ind w:left="90" w:firstLine="0"/>
              <w:rPr>
                <w:rFonts w:ascii="Arial" w:cs="Arial" w:eastAsia="Arial" w:hAnsi="Arial"/>
                <w:i w:val="1"/>
                <w:sz w:val="16"/>
                <w:szCs w:val="16"/>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A">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30 minutes</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FB">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4.1 - </w:t>
            </w:r>
            <w:r w:rsidDel="00000000" w:rsidR="00000000" w:rsidRPr="00000000">
              <w:rPr>
                <w:rFonts w:ascii="Arial" w:cs="Arial" w:eastAsia="Arial" w:hAnsi="Arial"/>
                <w:sz w:val="16"/>
                <w:szCs w:val="16"/>
                <w:rtl w:val="0"/>
              </w:rPr>
              <w:t xml:space="preserve">Conseils sur les exigences d'accréditation</w:t>
            </w:r>
          </w:p>
          <w:p w:rsidR="00000000" w:rsidDel="00000000" w:rsidP="00000000" w:rsidRDefault="00000000" w:rsidRPr="00000000" w14:paraId="000000FC">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D">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sur les orientations / attentes des exigences d'accréditation : </w:t>
            </w:r>
          </w:p>
          <w:p w:rsidR="00000000" w:rsidDel="00000000" w:rsidP="00000000" w:rsidRDefault="00000000" w:rsidRPr="00000000" w14:paraId="000000FE">
            <w:pPr>
              <w:numPr>
                <w:ilvl w:val="0"/>
                <w:numId w:val="20"/>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4.</w:t>
            </w:r>
            <w:r w:rsidDel="00000000" w:rsidR="00000000" w:rsidRPr="00000000">
              <w:rPr>
                <w:rtl w:val="0"/>
              </w:rPr>
            </w:r>
          </w:p>
          <w:p w:rsidR="00000000" w:rsidDel="00000000" w:rsidP="00000000" w:rsidRDefault="00000000" w:rsidRPr="00000000" w14:paraId="000000FF">
            <w:pPr>
              <w:numPr>
                <w:ilvl w:val="0"/>
                <w:numId w:val="21"/>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Plénière/Discussion en groupe : Session de questions-réponses : Ouverture aux questions et clarification des attentes</w:t>
            </w:r>
          </w:p>
          <w:p w:rsidR="00000000" w:rsidDel="00000000" w:rsidP="00000000" w:rsidRDefault="00000000" w:rsidRPr="00000000" w14:paraId="00000100">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1">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Interaction </w:t>
            </w:r>
          </w:p>
          <w:p w:rsidR="00000000" w:rsidDel="00000000" w:rsidP="00000000" w:rsidRDefault="00000000" w:rsidRPr="00000000" w14:paraId="00000102">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Exercice en plénière : (voir diapositives pour la question de discussion)</w:t>
            </w:r>
          </w:p>
          <w:p w:rsidR="00000000" w:rsidDel="00000000" w:rsidP="00000000" w:rsidRDefault="00000000" w:rsidRPr="00000000" w14:paraId="00000103">
            <w:pPr>
              <w:spacing w:after="0" w:line="240" w:lineRule="auto"/>
              <w:rPr>
                <w:rFonts w:ascii="Arial" w:cs="Arial" w:eastAsia="Arial" w:hAnsi="Arial"/>
                <w:b w:val="1"/>
                <w:sz w:val="16"/>
                <w:szCs w:val="16"/>
                <w:u w:val="single"/>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04">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tcPr>
          <w:p w:rsidR="00000000" w:rsidDel="00000000" w:rsidP="00000000" w:rsidRDefault="00000000" w:rsidRPr="00000000" w14:paraId="00000105">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tcPr>
          <w:p w:rsidR="00000000" w:rsidDel="00000000" w:rsidP="00000000" w:rsidRDefault="00000000" w:rsidRPr="00000000" w14:paraId="00000106">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735" w:hRule="atLeast"/>
          <w:tblHeader w:val="0"/>
        </w:trPr>
        <w:tc>
          <w:tcPr>
            <w:tcBorders>
              <w:top w:color="000000" w:space="0" w:sz="8"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07">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14:45 - 15:30</w:t>
            </w:r>
          </w:p>
        </w:tc>
        <w:tc>
          <w:tcPr>
            <w:vMerge w:val="continue"/>
            <w:tcBorders>
              <w:top w:color="000000" w:space="0" w:sz="8" w:val="single"/>
              <w:left w:color="000000" w:space="0" w:sz="6"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8" w:val="single"/>
              <w:bottom w:color="000000" w:space="0" w:sz="6" w:val="single"/>
              <w:right w:color="000000" w:space="0" w:sz="8" w:val="single"/>
            </w:tcBorders>
            <w:vAlign w:val="center"/>
          </w:tcPr>
          <w:p w:rsidR="00000000" w:rsidDel="00000000" w:rsidP="00000000" w:rsidRDefault="00000000" w:rsidRPr="00000000" w14:paraId="00000109">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45 minutes</w:t>
            </w:r>
          </w:p>
        </w:tc>
        <w:tc>
          <w:tcPr>
            <w:tcBorders>
              <w:top w:color="000000" w:space="0" w:sz="8" w:val="single"/>
              <w:left w:color="000000" w:space="0" w:sz="8"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0A">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4.2 - </w:t>
            </w:r>
            <w:r w:rsidDel="00000000" w:rsidR="00000000" w:rsidRPr="00000000">
              <w:rPr>
                <w:rFonts w:ascii="Arial" w:cs="Arial" w:eastAsia="Arial" w:hAnsi="Arial"/>
                <w:sz w:val="16"/>
                <w:szCs w:val="16"/>
                <w:rtl w:val="0"/>
              </w:rPr>
              <w:t xml:space="preserve">Guide pour l'évaluation des exigences de certification</w:t>
            </w:r>
          </w:p>
          <w:p w:rsidR="00000000" w:rsidDel="00000000" w:rsidP="00000000" w:rsidRDefault="00000000" w:rsidRPr="00000000" w14:paraId="0000010B">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C">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Présentation sur les orientations / attentes en matière d'évaluation des exigences de certification : </w:t>
            </w:r>
          </w:p>
          <w:p w:rsidR="00000000" w:rsidDel="00000000" w:rsidP="00000000" w:rsidRDefault="00000000" w:rsidRPr="00000000" w14:paraId="0000010D">
            <w:pPr>
              <w:numPr>
                <w:ilvl w:val="0"/>
                <w:numId w:val="22"/>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des diapositives </w:t>
            </w:r>
            <w:r w:rsidDel="00000000" w:rsidR="00000000" w:rsidRPr="00000000">
              <w:rPr>
                <w:rFonts w:ascii="Arial" w:cs="Arial" w:eastAsia="Arial" w:hAnsi="Arial"/>
                <w:b w:val="1"/>
                <w:sz w:val="16"/>
                <w:szCs w:val="16"/>
                <w:rtl w:val="0"/>
              </w:rPr>
              <w:t xml:space="preserve">- Module 4.</w:t>
            </w:r>
            <w:r w:rsidDel="00000000" w:rsidR="00000000" w:rsidRPr="00000000">
              <w:rPr>
                <w:rtl w:val="0"/>
              </w:rPr>
            </w:r>
          </w:p>
          <w:p w:rsidR="00000000" w:rsidDel="00000000" w:rsidP="00000000" w:rsidRDefault="00000000" w:rsidRPr="00000000" w14:paraId="0000010E">
            <w:pPr>
              <w:numPr>
                <w:ilvl w:val="0"/>
                <w:numId w:val="24"/>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Plénière/Discussion en groupe : Session de questions-réponses : Ouvrir le débat aux questions et clarifier les attentes.  </w:t>
            </w:r>
          </w:p>
          <w:p w:rsidR="00000000" w:rsidDel="00000000" w:rsidP="00000000" w:rsidRDefault="00000000" w:rsidRPr="00000000" w14:paraId="0000010F">
            <w:pPr>
              <w:spacing w:after="0" w:line="240" w:lineRule="auto"/>
              <w:rPr>
                <w:rFonts w:ascii="Arial" w:cs="Arial" w:eastAsia="Arial" w:hAnsi="Arial"/>
                <w:sz w:val="16"/>
                <w:szCs w:val="16"/>
                <w:u w:val="single"/>
              </w:rPr>
            </w:pPr>
            <w:r w:rsidDel="00000000" w:rsidR="00000000" w:rsidRPr="00000000">
              <w:rPr>
                <w:rtl w:val="0"/>
              </w:rPr>
            </w:r>
          </w:p>
          <w:p w:rsidR="00000000" w:rsidDel="00000000" w:rsidP="00000000" w:rsidRDefault="00000000" w:rsidRPr="00000000" w14:paraId="00000110">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Interaction </w:t>
            </w:r>
          </w:p>
          <w:p w:rsidR="00000000" w:rsidDel="00000000" w:rsidP="00000000" w:rsidRDefault="00000000" w:rsidRPr="00000000" w14:paraId="00000111">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Exercice en plénière : (Voir les diapositives pour la question de discussion</w:t>
            </w:r>
          </w:p>
          <w:p w:rsidR="00000000" w:rsidDel="00000000" w:rsidP="00000000" w:rsidRDefault="00000000" w:rsidRPr="00000000" w14:paraId="00000112">
            <w:pPr>
              <w:spacing w:after="0" w:line="240" w:lineRule="auto"/>
              <w:rPr>
                <w:rFonts w:ascii="Arial" w:cs="Arial" w:eastAsia="Arial" w:hAnsi="Arial"/>
                <w:sz w:val="16"/>
                <w:szCs w:val="16"/>
                <w:u w:val="single"/>
              </w:rPr>
            </w:pPr>
            <w:r w:rsidDel="00000000" w:rsidR="00000000" w:rsidRPr="00000000">
              <w:rPr>
                <w:rtl w:val="0"/>
              </w:rPr>
            </w:r>
          </w:p>
        </w:tc>
        <w:tc>
          <w:tcPr>
            <w:tcBorders>
              <w:top w:color="000000" w:space="0" w:sz="6" w:val="single"/>
              <w:left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13">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114">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115">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283" w:hRule="atLeast"/>
          <w:tblHeader w:val="0"/>
        </w:trPr>
        <w:tc>
          <w:tcPr>
            <w:tcBorders>
              <w:top w:color="000000" w:space="0" w:sz="6" w:val="single"/>
              <w:left w:color="000000" w:space="0" w:sz="6" w:val="single"/>
              <w:bottom w:color="000000" w:space="0" w:sz="6" w:val="single"/>
              <w:right w:color="000000" w:space="0" w:sz="6" w:val="single"/>
            </w:tcBorders>
            <w:shd w:fill="eeece1" w:val="clear"/>
            <w:tcMar>
              <w:top w:w="80.0" w:type="dxa"/>
              <w:left w:w="80.0" w:type="dxa"/>
              <w:bottom w:w="80.0" w:type="dxa"/>
              <w:right w:w="80.0" w:type="dxa"/>
            </w:tcMar>
            <w:vAlign w:val="center"/>
          </w:tcPr>
          <w:p w:rsidR="00000000" w:rsidDel="00000000" w:rsidP="00000000" w:rsidRDefault="00000000" w:rsidRPr="00000000" w14:paraId="00000116">
            <w:pPr>
              <w:spacing w:after="0" w:line="240" w:lineRule="auto"/>
              <w:rPr>
                <w:rFonts w:ascii="Arial" w:cs="Arial" w:eastAsia="Arial" w:hAnsi="Arial"/>
                <w:i w:val="1"/>
                <w:sz w:val="16"/>
                <w:szCs w:val="16"/>
              </w:rPr>
            </w:pPr>
            <w:r w:rsidDel="00000000" w:rsidR="00000000" w:rsidRPr="00000000">
              <w:rPr>
                <w:rFonts w:ascii="Arial" w:cs="Arial" w:eastAsia="Arial" w:hAnsi="Arial"/>
                <w:i w:val="1"/>
                <w:sz w:val="16"/>
                <w:szCs w:val="16"/>
                <w:rtl w:val="0"/>
              </w:rPr>
              <w:t xml:space="preserve">15:30 - 15:45</w:t>
            </w:r>
          </w:p>
        </w:tc>
        <w:tc>
          <w:tcPr>
            <w:tcBorders>
              <w:top w:color="000000" w:space="0" w:sz="6" w:val="single"/>
              <w:left w:color="000000" w:space="0" w:sz="6" w:val="single"/>
              <w:bottom w:color="000000" w:space="0" w:sz="8" w:val="single"/>
              <w:right w:color="000000" w:space="0" w:sz="6" w:val="single"/>
            </w:tcBorders>
            <w:shd w:fill="eeece1" w:val="clear"/>
            <w:vAlign w:val="center"/>
          </w:tcPr>
          <w:p w:rsidR="00000000" w:rsidDel="00000000" w:rsidP="00000000" w:rsidRDefault="00000000" w:rsidRPr="00000000" w14:paraId="00000117">
            <w:pPr>
              <w:spacing w:after="0" w:line="240" w:lineRule="auto"/>
              <w:rPr>
                <w:rFonts w:ascii="Arial" w:cs="Arial" w:eastAsia="Arial" w:hAnsi="Arial"/>
                <w:b w:val="1"/>
                <w:i w:val="1"/>
                <w:sz w:val="16"/>
                <w:szCs w:val="16"/>
              </w:rPr>
            </w:pPr>
            <w:r w:rsidDel="00000000" w:rsidR="00000000" w:rsidRPr="00000000">
              <w:rPr>
                <w:rtl w:val="0"/>
              </w:rPr>
            </w:r>
          </w:p>
        </w:tc>
        <w:tc>
          <w:tcPr>
            <w:tcBorders>
              <w:top w:color="000000" w:space="0" w:sz="6" w:val="single"/>
              <w:left w:color="000000" w:space="0" w:sz="6" w:val="single"/>
              <w:bottom w:color="000000" w:space="0" w:sz="8" w:val="single"/>
              <w:right w:color="000000" w:space="0" w:sz="6" w:val="single"/>
            </w:tcBorders>
            <w:shd w:fill="eeece1" w:val="clear"/>
            <w:vAlign w:val="center"/>
          </w:tcPr>
          <w:p w:rsidR="00000000" w:rsidDel="00000000" w:rsidP="00000000" w:rsidRDefault="00000000" w:rsidRPr="00000000" w14:paraId="00000118">
            <w:pPr>
              <w:spacing w:after="0" w:line="240" w:lineRule="auto"/>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15 minutes</w:t>
            </w:r>
          </w:p>
        </w:tc>
        <w:tc>
          <w:tcPr>
            <w:gridSpan w:val="4"/>
            <w:tcBorders>
              <w:top w:color="000000" w:space="0" w:sz="6" w:val="single"/>
              <w:left w:color="000000" w:space="0" w:sz="6" w:val="single"/>
              <w:bottom w:color="000000" w:space="0" w:sz="8" w:val="single"/>
              <w:right w:color="000000" w:space="0" w:sz="6" w:val="single"/>
            </w:tcBorders>
            <w:shd w:fill="eeece1" w:val="clear"/>
            <w:tcMar>
              <w:top w:w="80.0" w:type="dxa"/>
              <w:left w:w="80.0" w:type="dxa"/>
              <w:bottom w:w="80.0" w:type="dxa"/>
              <w:right w:w="80.0" w:type="dxa"/>
            </w:tcMar>
            <w:vAlign w:val="center"/>
          </w:tcPr>
          <w:p w:rsidR="00000000" w:rsidDel="00000000" w:rsidP="00000000" w:rsidRDefault="00000000" w:rsidRPr="00000000" w14:paraId="00000119">
            <w:pPr>
              <w:spacing w:after="0" w:line="240" w:lineRule="auto"/>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PAUSE CAFÉ/STRECHING</w:t>
            </w:r>
          </w:p>
        </w:tc>
      </w:tr>
      <w:tr>
        <w:trPr>
          <w:cantSplit w:val="0"/>
          <w:trHeight w:val="331" w:hRule="atLeast"/>
          <w:tblHeader w:val="0"/>
        </w:trPr>
        <w:tc>
          <w:tcPr>
            <w:tcBorders>
              <w:top w:color="000000" w:space="0" w:sz="6" w:val="single"/>
              <w:left w:color="000000" w:space="0" w:sz="6" w:val="single"/>
              <w:bottom w:color="000000" w:space="0" w:sz="6"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1D">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15:45 - 16:15</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after="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Suite du module 4 </w:t>
            </w:r>
          </w:p>
        </w:tc>
        <w:tc>
          <w:tcPr>
            <w:tcBorders>
              <w:top w:color="000000" w:space="0" w:sz="6" w:val="single"/>
              <w:left w:color="000000" w:space="0" w:sz="8" w:val="single"/>
              <w:bottom w:color="000000" w:space="0" w:sz="6" w:val="single"/>
              <w:right w:color="000000" w:space="0" w:sz="8" w:val="single"/>
            </w:tcBorders>
            <w:vAlign w:val="center"/>
          </w:tcPr>
          <w:p w:rsidR="00000000" w:rsidDel="00000000" w:rsidP="00000000" w:rsidRDefault="00000000" w:rsidRPr="00000000" w14:paraId="0000011F">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30 minutes</w:t>
            </w:r>
          </w:p>
        </w:tc>
        <w:tc>
          <w:tcPr>
            <w:tcBorders>
              <w:top w:color="000000" w:space="0" w:sz="6" w:val="single"/>
              <w:left w:color="000000" w:space="0" w:sz="8"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20">
            <w:pPr>
              <w:spacing w:after="0" w:line="240" w:lineRule="auto"/>
              <w:rPr>
                <w:rFonts w:ascii="Arial" w:cs="Arial" w:eastAsia="Arial" w:hAnsi="Arial"/>
                <w:sz w:val="16"/>
                <w:szCs w:val="16"/>
              </w:rPr>
            </w:pPr>
            <w:r w:rsidDel="00000000" w:rsidR="00000000" w:rsidRPr="00000000">
              <w:rPr>
                <w:rFonts w:ascii="Arial" w:cs="Arial" w:eastAsia="Arial" w:hAnsi="Arial"/>
                <w:b w:val="1"/>
                <w:sz w:val="16"/>
                <w:szCs w:val="16"/>
                <w:rtl w:val="0"/>
              </w:rPr>
              <w:t xml:space="preserve">Module 4.3 - </w:t>
            </w:r>
            <w:r w:rsidDel="00000000" w:rsidR="00000000" w:rsidRPr="00000000">
              <w:rPr>
                <w:rFonts w:ascii="Arial" w:cs="Arial" w:eastAsia="Arial" w:hAnsi="Arial"/>
                <w:sz w:val="16"/>
                <w:szCs w:val="16"/>
                <w:highlight w:val="white"/>
                <w:rtl w:val="0"/>
              </w:rPr>
              <w:t xml:space="preserve">Intégrer les CLR dans un audit COC </w:t>
            </w:r>
            <w:r w:rsidDel="00000000" w:rsidR="00000000" w:rsidRPr="00000000">
              <w:rPr>
                <w:rFonts w:ascii="Arial" w:cs="Arial" w:eastAsia="Arial" w:hAnsi="Arial"/>
                <w:sz w:val="16"/>
                <w:szCs w:val="16"/>
                <w:rtl w:val="0"/>
              </w:rPr>
              <w:t xml:space="preserve">(durée de l'audit)</w:t>
            </w:r>
          </w:p>
          <w:p w:rsidR="00000000" w:rsidDel="00000000" w:rsidP="00000000" w:rsidRDefault="00000000" w:rsidRPr="00000000" w14:paraId="00000121">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2">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Présentation sur l'intégration des CLR dans un audit COC (durée de l'audit) :  </w:t>
            </w:r>
          </w:p>
          <w:p w:rsidR="00000000" w:rsidDel="00000000" w:rsidP="00000000" w:rsidRDefault="00000000" w:rsidRPr="00000000" w14:paraId="00000123">
            <w:pPr>
              <w:numPr>
                <w:ilvl w:val="0"/>
                <w:numId w:val="25"/>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Présentation de diapositives - Module 4.</w:t>
            </w:r>
          </w:p>
          <w:p w:rsidR="00000000" w:rsidDel="00000000" w:rsidP="00000000" w:rsidRDefault="00000000" w:rsidRPr="00000000" w14:paraId="00000124">
            <w:pPr>
              <w:numPr>
                <w:ilvl w:val="0"/>
                <w:numId w:val="26"/>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Plénière/Discussion en groupe : Session de questions-réponses : Ouvrir le débat aux questions et clarifier les attentes.  </w:t>
            </w:r>
          </w:p>
          <w:p w:rsidR="00000000" w:rsidDel="00000000" w:rsidP="00000000" w:rsidRDefault="00000000" w:rsidRPr="00000000" w14:paraId="00000125">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6">
            <w:pPr>
              <w:spacing w:after="0" w:line="240" w:lineRule="auto"/>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Interaction </w:t>
            </w:r>
          </w:p>
          <w:p w:rsidR="00000000" w:rsidDel="00000000" w:rsidP="00000000" w:rsidRDefault="00000000" w:rsidRPr="00000000" w14:paraId="00000127">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Discussion en groupe en séance plénière : </w:t>
              <w:br w:type="textWrapping"/>
              <w:t xml:space="preserve">(Voir les diapositives pour un exemple de plan d'audit</w:t>
            </w:r>
          </w:p>
          <w:p w:rsidR="00000000" w:rsidDel="00000000" w:rsidP="00000000" w:rsidRDefault="00000000" w:rsidRPr="00000000" w14:paraId="00000128">
            <w:pPr>
              <w:spacing w:after="0" w:line="240" w:lineRule="auto"/>
              <w:rPr>
                <w:rFonts w:ascii="Arial" w:cs="Arial" w:eastAsia="Arial" w:hAnsi="Arial"/>
                <w:sz w:val="16"/>
                <w:szCs w:val="16"/>
                <w:u w:val="single"/>
              </w:rPr>
            </w:pPr>
            <w:r w:rsidDel="00000000" w:rsidR="00000000" w:rsidRPr="00000000">
              <w:rPr>
                <w:rtl w:val="0"/>
              </w:rPr>
            </w:r>
          </w:p>
        </w:tc>
        <w:tc>
          <w:tcPr>
            <w:tcBorders>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29">
            <w:pPr>
              <w:spacing w:after="0" w:line="240" w:lineRule="auto"/>
              <w:jc w:val="center"/>
              <w:rPr>
                <w:rFonts w:ascii="Arial" w:cs="Arial" w:eastAsia="Arial" w:hAnsi="Arial"/>
                <w:sz w:val="16"/>
                <w:szCs w:val="16"/>
              </w:rPr>
            </w:pP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12A">
            <w:pPr>
              <w:spacing w:after="0" w:line="240" w:lineRule="auto"/>
              <w:jc w:val="center"/>
              <w:rPr>
                <w:rFonts w:ascii="Arial" w:cs="Arial" w:eastAsia="Arial" w:hAnsi="Arial"/>
                <w:sz w:val="16"/>
                <w:szCs w:val="16"/>
              </w:rPr>
            </w:pP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12B">
            <w:pPr>
              <w:spacing w:after="0" w:line="240" w:lineRule="auto"/>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Exercice en groupe : </w:t>
            </w:r>
            <w:r w:rsidDel="00000000" w:rsidR="00000000" w:rsidRPr="00000000">
              <w:rPr>
                <w:rFonts w:ascii="Arial" w:cs="Arial" w:eastAsia="Arial" w:hAnsi="Arial"/>
                <w:sz w:val="16"/>
                <w:szCs w:val="16"/>
                <w:rtl w:val="0"/>
              </w:rPr>
              <w:t xml:space="preserve">Intégration des CLR dans notre audit COC (durée de l'audit) en rédigeant un plan audit  </w:t>
            </w:r>
          </w:p>
          <w:p w:rsidR="00000000" w:rsidDel="00000000" w:rsidP="00000000" w:rsidRDefault="00000000" w:rsidRPr="00000000" w14:paraId="0000012C">
            <w:pPr>
              <w:numPr>
                <w:ilvl w:val="0"/>
                <w:numId w:val="27"/>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Définir des groupes de 3 personnes et expliquer l'exercice (5 min</w:t>
            </w:r>
          </w:p>
          <w:p w:rsidR="00000000" w:rsidDel="00000000" w:rsidP="00000000" w:rsidRDefault="00000000" w:rsidRPr="00000000" w14:paraId="0000012D">
            <w:pPr>
              <w:numPr>
                <w:ilvl w:val="0"/>
                <w:numId w:val="28"/>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Journal et dessin : Chaque groupe crée un organigramme d'audit et note les étapes, les activités et la durée de l'audit comme modèle de plan d'audit. Rédiger de manière visible pour présenter à tous (10 min</w:t>
            </w:r>
          </w:p>
          <w:p w:rsidR="00000000" w:rsidDel="00000000" w:rsidP="00000000" w:rsidRDefault="00000000" w:rsidRPr="00000000" w14:paraId="0000012E">
            <w:pPr>
              <w:numPr>
                <w:ilvl w:val="0"/>
                <w:numId w:val="29"/>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Partage et collecte : Le présentateur dispose de 2 minutes pour montrer en plénière ce qui se trouve sur l’affiche (2 min/groupe max.10 min</w:t>
            </w:r>
          </w:p>
          <w:p w:rsidR="00000000" w:rsidDel="00000000" w:rsidP="00000000" w:rsidRDefault="00000000" w:rsidRPr="00000000" w14:paraId="0000012F">
            <w:pPr>
              <w:numPr>
                <w:ilvl w:val="0"/>
                <w:numId w:val="30"/>
              </w:numPr>
              <w:spacing w:after="0" w:line="240" w:lineRule="auto"/>
              <w:ind w:left="720" w:hanging="360"/>
              <w:rPr>
                <w:rFonts w:ascii="Arial" w:cs="Arial" w:eastAsia="Arial" w:hAnsi="Arial"/>
                <w:sz w:val="16"/>
                <w:szCs w:val="16"/>
              </w:rPr>
            </w:pPr>
            <w:r w:rsidDel="00000000" w:rsidR="00000000" w:rsidRPr="00000000">
              <w:rPr>
                <w:rFonts w:ascii="Arial" w:cs="Arial" w:eastAsia="Arial" w:hAnsi="Arial"/>
                <w:sz w:val="16"/>
                <w:szCs w:val="16"/>
                <w:rtl w:val="0"/>
              </w:rPr>
              <w:t xml:space="preserve">Récapitulation : L'animateur résume et ajoute les éléments manquants d'un bon timing et de plans d'audit complets, qui incluent les CLR (5 min). </w:t>
            </w:r>
          </w:p>
          <w:p w:rsidR="00000000" w:rsidDel="00000000" w:rsidP="00000000" w:rsidRDefault="00000000" w:rsidRPr="00000000" w14:paraId="00000130">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1">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2">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Groupe 1 : une entreprise titulaire d'un certificat multisite avec 4 sites, disposant de départements RH distincts et de forces de travail distinctes. Représentants du personnel distincts.</w:t>
            </w:r>
          </w:p>
          <w:p w:rsidR="00000000" w:rsidDel="00000000" w:rsidP="00000000" w:rsidRDefault="00000000" w:rsidRPr="00000000" w14:paraId="00000133">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4">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Groupe 2 : Un seul certificat avec un seul site et 3 entreprises d'externalisation. </w:t>
            </w:r>
          </w:p>
          <w:p w:rsidR="00000000" w:rsidDel="00000000" w:rsidP="00000000" w:rsidRDefault="00000000" w:rsidRPr="00000000" w14:paraId="00000135">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6">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Groupe 3 : Un certificat de groupe avec 20 membres du groupe, possédant des scieries et des usines de papier, ainsi qu'un entrepôt de distribution. Il n'y a pas de syndicat des travailleurs. Certains membres du groupe travaillent en deux ou trois équipes. </w:t>
            </w:r>
          </w:p>
          <w:p w:rsidR="00000000" w:rsidDel="00000000" w:rsidP="00000000" w:rsidRDefault="00000000" w:rsidRPr="00000000" w14:paraId="00000137">
            <w:pPr>
              <w:spacing w:after="0" w:line="240" w:lineRule="auto"/>
              <w:rPr>
                <w:rFonts w:ascii="Arial" w:cs="Arial" w:eastAsia="Arial" w:hAnsi="Arial"/>
                <w:sz w:val="16"/>
                <w:szCs w:val="16"/>
              </w:rPr>
            </w:pPr>
            <w:r w:rsidDel="00000000" w:rsidR="00000000" w:rsidRPr="00000000">
              <w:rPr>
                <w:rtl w:val="0"/>
              </w:rPr>
            </w:r>
          </w:p>
        </w:tc>
      </w:tr>
      <w:tr>
        <w:trPr>
          <w:cantSplit w:val="0"/>
          <w:trHeight w:val="331" w:hRule="atLeast"/>
          <w:tblHeader w:val="0"/>
        </w:trPr>
        <w:tc>
          <w:tcPr>
            <w:tcBorders>
              <w:top w:color="000000" w:space="0" w:sz="6" w:val="single"/>
              <w:left w:color="000000" w:space="0" w:sz="6" w:val="single"/>
              <w:bottom w:color="000000" w:space="0" w:sz="6"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38">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16:15 - 16:30</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after="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Collecte et synthèse du module 4 :  </w:t>
            </w:r>
          </w:p>
        </w:tc>
        <w:tc>
          <w:tcPr>
            <w:tcBorders>
              <w:top w:color="000000" w:space="0" w:sz="6" w:val="single"/>
              <w:left w:color="000000" w:space="0" w:sz="8" w:val="single"/>
              <w:bottom w:color="000000" w:space="0" w:sz="6" w:val="single"/>
              <w:right w:color="000000" w:space="0" w:sz="8" w:val="single"/>
            </w:tcBorders>
            <w:vAlign w:val="center"/>
          </w:tcPr>
          <w:p w:rsidR="00000000" w:rsidDel="00000000" w:rsidP="00000000" w:rsidRDefault="00000000" w:rsidRPr="00000000" w14:paraId="0000013A">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15 minutes</w:t>
            </w:r>
          </w:p>
        </w:tc>
        <w:tc>
          <w:tcPr>
            <w:tcBorders>
              <w:top w:color="000000" w:space="0" w:sz="6" w:val="single"/>
              <w:left w:color="000000" w:space="0" w:sz="8"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3B">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L'animateur commente et crée des catégories et des idées à retenir (10 min) </w:t>
            </w:r>
          </w:p>
        </w:tc>
        <w:tc>
          <w:tcPr>
            <w:tcBorders>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3C">
            <w:pPr>
              <w:spacing w:after="0" w:line="240" w:lineRule="auto"/>
              <w:jc w:val="center"/>
              <w:rPr>
                <w:rFonts w:ascii="Arial" w:cs="Arial" w:eastAsia="Arial" w:hAnsi="Arial"/>
                <w:sz w:val="16"/>
                <w:szCs w:val="16"/>
              </w:rPr>
            </w:pP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13D">
            <w:pPr>
              <w:spacing w:after="0" w:line="240" w:lineRule="auto"/>
              <w:jc w:val="center"/>
              <w:rPr>
                <w:rFonts w:ascii="Arial" w:cs="Arial" w:eastAsia="Arial" w:hAnsi="Arial"/>
                <w:sz w:val="16"/>
                <w:szCs w:val="16"/>
              </w:rPr>
            </w:pP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13E">
            <w:pPr>
              <w:spacing w:after="0" w:line="240" w:lineRule="auto"/>
              <w:rPr>
                <w:rFonts w:ascii="Arial" w:cs="Arial" w:eastAsia="Arial" w:hAnsi="Arial"/>
                <w:sz w:val="16"/>
                <w:szCs w:val="16"/>
                <w:u w:val="single"/>
              </w:rPr>
            </w:pPr>
            <w:r w:rsidDel="00000000" w:rsidR="00000000" w:rsidRPr="00000000">
              <w:rPr>
                <w:rtl w:val="0"/>
              </w:rPr>
            </w:r>
          </w:p>
        </w:tc>
      </w:tr>
      <w:tr>
        <w:trPr>
          <w:cantSplit w:val="0"/>
          <w:trHeight w:val="630" w:hRule="atLeast"/>
          <w:tblHeader w:val="0"/>
        </w:trPr>
        <w:tc>
          <w:tcPr>
            <w:tcBorders>
              <w:top w:color="000000" w:space="0" w:sz="6" w:val="single"/>
              <w:left w:color="000000" w:space="0" w:sz="6" w:val="single"/>
              <w:bottom w:color="000000" w:space="0" w:sz="6"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3F">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16:30 - 17:00</w:t>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40">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Questions et réponses finales (Q&amp;R)</w:t>
            </w:r>
          </w:p>
        </w:tc>
        <w:tc>
          <w:tcPr>
            <w:tcBorders>
              <w:top w:color="000000" w:space="0" w:sz="6" w:val="single"/>
              <w:left w:color="000000" w:space="0" w:sz="8" w:val="single"/>
              <w:bottom w:color="000000" w:space="0" w:sz="6" w:val="single"/>
              <w:right w:color="000000" w:space="0" w:sz="8" w:val="single"/>
            </w:tcBorders>
            <w:vAlign w:val="center"/>
          </w:tcPr>
          <w:p w:rsidR="00000000" w:rsidDel="00000000" w:rsidP="00000000" w:rsidRDefault="00000000" w:rsidRPr="00000000" w14:paraId="00000141">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30 minutes</w:t>
            </w:r>
          </w:p>
        </w:tc>
        <w:tc>
          <w:tcPr>
            <w:tcBorders>
              <w:top w:color="000000" w:space="0" w:sz="6" w:val="single"/>
              <w:left w:color="000000" w:space="0" w:sz="8"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42">
            <w:pPr>
              <w:numPr>
                <w:ilvl w:val="0"/>
                <w:numId w:val="31"/>
              </w:numPr>
              <w:spacing w:after="0" w:line="240" w:lineRule="auto"/>
              <w:ind w:left="345" w:hanging="283"/>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Tous ensemble pour vérifier les questions à clarifier. </w:t>
            </w:r>
          </w:p>
          <w:p w:rsidR="00000000" w:rsidDel="00000000" w:rsidP="00000000" w:rsidRDefault="00000000" w:rsidRPr="00000000" w14:paraId="00000143">
            <w:pPr>
              <w:numPr>
                <w:ilvl w:val="0"/>
                <w:numId w:val="32"/>
              </w:numPr>
              <w:spacing w:after="0" w:line="240" w:lineRule="auto"/>
              <w:ind w:left="345" w:hanging="283"/>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Recueillir les questions restantes et les questions ouvertes sur un tableau  papier. </w:t>
            </w:r>
          </w:p>
          <w:p w:rsidR="00000000" w:rsidDel="00000000" w:rsidP="00000000" w:rsidRDefault="00000000" w:rsidRPr="00000000" w14:paraId="00000144">
            <w:pPr>
              <w:numPr>
                <w:ilvl w:val="0"/>
                <w:numId w:val="33"/>
              </w:numPr>
              <w:spacing w:after="0" w:line="240" w:lineRule="auto"/>
              <w:ind w:left="345" w:hanging="283"/>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Les formateurs doivent répondre à toutes les questions, les cocher ou informer sur le suivi des questions en suspens</w:t>
            </w:r>
          </w:p>
          <w:p w:rsidR="00000000" w:rsidDel="00000000" w:rsidP="00000000" w:rsidRDefault="00000000" w:rsidRPr="00000000" w14:paraId="00000145">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46">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Formateur(s)</w:t>
            </w:r>
          </w:p>
          <w:p w:rsidR="00000000" w:rsidDel="00000000" w:rsidP="00000000" w:rsidRDefault="00000000" w:rsidRPr="00000000" w14:paraId="00000147">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8">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9">
            <w:pPr>
              <w:spacing w:after="0" w:line="240" w:lineRule="auto"/>
              <w:jc w:val="center"/>
              <w:rPr>
                <w:rFonts w:ascii="Arial" w:cs="Arial" w:eastAsia="Arial" w:hAnsi="Arial"/>
                <w:sz w:val="16"/>
                <w:szCs w:val="16"/>
              </w:rPr>
            </w:pPr>
            <w:r w:rsidDel="00000000" w:rsidR="00000000" w:rsidRPr="00000000">
              <w:rPr>
                <w:rtl w:val="0"/>
              </w:rPr>
            </w:r>
          </w:p>
        </w:tc>
      </w:tr>
      <w:tr>
        <w:trPr>
          <w:cantSplit w:val="0"/>
          <w:trHeight w:val="63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4A">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17:00 - 17:30 (FIN)</w:t>
            </w:r>
          </w:p>
        </w:tc>
        <w:tc>
          <w:tcPr>
            <w:tcBorders>
              <w:top w:color="000000" w:space="0" w:sz="8"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4B">
            <w:pPr>
              <w:spacing w:after="0" w:line="240" w:lineRule="auto"/>
              <w:rPr>
                <w:rFonts w:ascii="Arial" w:cs="Arial" w:eastAsia="Arial" w:hAnsi="Arial"/>
                <w:b w:val="1"/>
                <w:color w:val="000000"/>
                <w:sz w:val="16"/>
                <w:szCs w:val="16"/>
              </w:rPr>
            </w:pPr>
            <w:r w:rsidDel="00000000" w:rsidR="00000000" w:rsidRPr="00000000">
              <w:rPr>
                <w:rFonts w:ascii="Arial" w:cs="Arial" w:eastAsia="Arial" w:hAnsi="Arial"/>
                <w:b w:val="1"/>
                <w:sz w:val="16"/>
                <w:szCs w:val="16"/>
                <w:rtl w:val="0"/>
              </w:rPr>
              <w:t xml:space="preserve">Vérification et fin de la formation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4C">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30 minutes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4D">
            <w:pPr>
              <w:spacing w:after="0" w:line="240" w:lineRule="auto"/>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CHECK-OUT ET CLÔTURE </w:t>
            </w:r>
            <w:r w:rsidDel="00000000" w:rsidR="00000000" w:rsidRPr="00000000">
              <w:rPr>
                <w:rtl w:val="0"/>
              </w:rPr>
            </w:r>
          </w:p>
          <w:p w:rsidR="00000000" w:rsidDel="00000000" w:rsidP="00000000" w:rsidRDefault="00000000" w:rsidRPr="00000000" w14:paraId="0000014E">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F">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Les formateurs fournissent le lien numérique vers l’enquête post training, qui doit être remplie SUR PLACE (et non lorsque les participants sont partis). Accorder au moins 5 minutes à cette tâche. </w:t>
            </w:r>
          </w:p>
          <w:p w:rsidR="00000000" w:rsidDel="00000000" w:rsidP="00000000" w:rsidRDefault="00000000" w:rsidRPr="00000000" w14:paraId="00000150">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1">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Cercle de clôture </w:t>
            </w:r>
          </w:p>
          <w:p w:rsidR="00000000" w:rsidDel="00000000" w:rsidP="00000000" w:rsidRDefault="00000000" w:rsidRPr="00000000" w14:paraId="00000152">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1er tour :  Question : Qu'avez-vous retenu ? Réflexion - dans quelle mesure vos attentes ont-elles été satisfaites ? </w:t>
            </w:r>
          </w:p>
          <w:p w:rsidR="00000000" w:rsidDel="00000000" w:rsidP="00000000" w:rsidRDefault="00000000" w:rsidRPr="00000000" w14:paraId="00000153">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2e tour : Appréciation : Vous voulez remercier quelqu'un dans la salle ? </w:t>
            </w:r>
          </w:p>
          <w:p w:rsidR="00000000" w:rsidDel="00000000" w:rsidP="00000000" w:rsidRDefault="00000000" w:rsidRPr="00000000" w14:paraId="00000154">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3ème tour :  Question : Feedback pour les formateurs/facilitateurs : Si vous deviez être facilitateur, que feriez-vous différemment dans une formation d'une journée sur les audits sociaux ? </w:t>
            </w:r>
          </w:p>
          <w:p w:rsidR="00000000" w:rsidDel="00000000" w:rsidP="00000000" w:rsidRDefault="00000000" w:rsidRPr="00000000" w14:paraId="00000155">
            <w:pPr>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4e tour : Engagement - Une action que vous entreprendrez après cette formation</w:t>
            </w:r>
          </w:p>
          <w:p w:rsidR="00000000" w:rsidDel="00000000" w:rsidP="00000000" w:rsidRDefault="00000000" w:rsidRPr="00000000" w14:paraId="00000156">
            <w:pPr>
              <w:spacing w:after="0" w:line="240" w:lineRule="auto"/>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vAlign w:val="center"/>
          </w:tcPr>
          <w:p w:rsidR="00000000" w:rsidDel="00000000" w:rsidP="00000000" w:rsidRDefault="00000000" w:rsidRPr="00000000" w14:paraId="0000015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Formateur(s)</w:t>
            </w:r>
          </w:p>
          <w:p w:rsidR="00000000" w:rsidDel="00000000" w:rsidP="00000000" w:rsidRDefault="00000000" w:rsidRPr="00000000" w14:paraId="00000158">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9">
            <w:pPr>
              <w:spacing w:after="0" w:line="240" w:lineRule="auto"/>
              <w:jc w:val="center"/>
              <w:rPr>
                <w:rFonts w:ascii="Arial" w:cs="Arial" w:eastAsia="Arial" w:hAnsi="Arial"/>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A">
            <w:pPr>
              <w:spacing w:after="0" w:line="240" w:lineRule="auto"/>
              <w:jc w:val="center"/>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br w:type="page"/>
      </w:r>
      <w:r w:rsidDel="00000000" w:rsidR="00000000" w:rsidRPr="00000000">
        <w:rPr>
          <w:rtl w:val="0"/>
        </w:rPr>
      </w:r>
    </w:p>
    <w:p w:rsidR="00000000" w:rsidDel="00000000" w:rsidP="00000000" w:rsidRDefault="00000000" w:rsidRPr="00000000" w14:paraId="00000163">
      <w:pPr>
        <w:pStyle w:val="Heading1"/>
        <w:rPr/>
      </w:pPr>
      <w:r w:rsidDel="00000000" w:rsidR="00000000" w:rsidRPr="00000000">
        <w:rPr>
          <w:rtl w:val="0"/>
        </w:rPr>
        <w:t xml:space="preserve">Annexe : Instructions pour les jeux de réflexion</w:t>
      </w:r>
    </w:p>
    <w:p w:rsidR="00000000" w:rsidDel="00000000" w:rsidP="00000000" w:rsidRDefault="00000000" w:rsidRPr="00000000" w14:paraId="00000164">
      <w:pPr>
        <w:rPr>
          <w:rFonts w:ascii="Arial" w:cs="Arial" w:eastAsia="Arial" w:hAnsi="Arial"/>
          <w:i w:val="1"/>
        </w:rPr>
      </w:pPr>
      <w:r w:rsidDel="00000000" w:rsidR="00000000" w:rsidRPr="00000000">
        <w:rPr>
          <w:rFonts w:ascii="Arial" w:cs="Arial" w:eastAsia="Arial" w:hAnsi="Arial"/>
          <w:i w:val="1"/>
          <w:rtl w:val="0"/>
        </w:rPr>
        <w:t xml:space="preserve">REMARQUE : il ne s'agit là que de quelques exemples de jeux de réflexion qui pourraient être utilisés pendant la formation. </w:t>
      </w:r>
    </w:p>
    <w:p w:rsidR="00000000" w:rsidDel="00000000" w:rsidP="00000000" w:rsidRDefault="00000000" w:rsidRPr="00000000" w14:paraId="00000165">
      <w:pPr>
        <w:pStyle w:val="Heading2"/>
        <w:rPr/>
      </w:pPr>
      <w:r w:rsidDel="00000000" w:rsidR="00000000" w:rsidRPr="00000000">
        <w:rPr>
          <w:rtl w:val="0"/>
        </w:rPr>
        <w:t xml:space="preserve">Instructions pour le jeu de réflexion "salade de fruits" </w:t>
      </w:r>
    </w:p>
    <w:p w:rsidR="00000000" w:rsidDel="00000000" w:rsidP="00000000" w:rsidRDefault="00000000" w:rsidRPr="00000000" w14:paraId="00000166">
      <w:pPr>
        <w:spacing w:after="240" w:before="240" w:lineRule="auto"/>
        <w:rPr>
          <w:rFonts w:ascii="Arial" w:cs="Arial" w:eastAsia="Arial" w:hAnsi="Arial"/>
        </w:rPr>
      </w:pPr>
      <w:r w:rsidDel="00000000" w:rsidR="00000000" w:rsidRPr="00000000">
        <w:rPr>
          <w:rFonts w:ascii="Arial" w:cs="Arial" w:eastAsia="Arial" w:hAnsi="Arial"/>
          <w:rtl w:val="0"/>
        </w:rPr>
        <w:t xml:space="preserve">Le jeu pédagogique </w:t>
      </w:r>
      <w:r w:rsidDel="00000000" w:rsidR="00000000" w:rsidRPr="00000000">
        <w:rPr>
          <w:rFonts w:ascii="Arial" w:cs="Arial" w:eastAsia="Arial" w:hAnsi="Arial"/>
          <w:b w:val="1"/>
          <w:rtl w:val="0"/>
        </w:rPr>
        <w:t xml:space="preserve">"Salade de fruits" </w:t>
      </w:r>
      <w:r w:rsidDel="00000000" w:rsidR="00000000" w:rsidRPr="00000000">
        <w:rPr>
          <w:rFonts w:ascii="Arial" w:cs="Arial" w:eastAsia="Arial" w:hAnsi="Arial"/>
          <w:rtl w:val="0"/>
        </w:rPr>
        <w:t xml:space="preserve">est un brise-glace actif et engageant, souvent utilisé pour promouvoir le mouvement, l'écoute et la réflexion rapide. Il fonctionne de la même manière que les chaises musicales et convient parfaitement aux jeunes apprenants ou aux activités de renforcement de l'esprit d'équipe.</w:t>
      </w:r>
    </w:p>
    <w:p w:rsidR="00000000" w:rsidDel="00000000" w:rsidP="00000000" w:rsidRDefault="00000000" w:rsidRPr="00000000" w14:paraId="00000167">
      <w:pPr>
        <w:pStyle w:val="Heading3"/>
        <w:spacing w:after="281" w:before="281"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Comment jouer :</w:t>
      </w:r>
    </w:p>
    <w:p w:rsidR="00000000" w:rsidDel="00000000" w:rsidP="00000000" w:rsidRDefault="00000000" w:rsidRPr="00000000" w14:paraId="0000016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Mise en place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Dispose</w:t>
      </w:r>
      <w:r w:rsidDel="00000000" w:rsidR="00000000" w:rsidRPr="00000000">
        <w:rPr>
          <w:rFonts w:ascii="Arial" w:cs="Arial" w:eastAsia="Arial" w:hAnsi="Arial"/>
          <w:rtl w:val="0"/>
        </w:rPr>
        <w:t xml:space="preserv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les chaises en cercle (une de moins que le nombre de joueurs).</w:t>
      </w:r>
    </w:p>
    <w:p w:rsidR="00000000" w:rsidDel="00000000" w:rsidP="00000000" w:rsidRDefault="00000000" w:rsidRPr="00000000" w14:paraId="00000169">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Attribuez les fruits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Chaque joueur reçoit le nom d'un fruit (par exemple, pomme, banane, orange). Chaque fruit doit être attribué à plusieurs joueurs.</w:t>
      </w:r>
    </w:p>
    <w:p w:rsidR="00000000" w:rsidDel="00000000" w:rsidP="00000000" w:rsidRDefault="00000000" w:rsidRPr="00000000" w14:paraId="0000016A">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Commence</w:t>
      </w:r>
      <w:r w:rsidDel="00000000" w:rsidR="00000000" w:rsidRPr="00000000">
        <w:rPr>
          <w:rFonts w:ascii="Arial" w:cs="Arial" w:eastAsia="Arial" w:hAnsi="Arial"/>
          <w:b w:val="1"/>
          <w:rtl w:val="0"/>
        </w:rPr>
        <w:t xml:space="preserve">r</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Un joueur se place au milieu et prononce le nom d'un fruit (par exemple, "Banane !").</w:t>
      </w:r>
    </w:p>
    <w:p w:rsidR="00000000" w:rsidDel="00000000" w:rsidP="00000000" w:rsidRDefault="00000000" w:rsidRPr="00000000" w14:paraId="0000016B">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Changement de place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Toutes les personnes auxquelles ce fruit a été attribué doivent rapidement se lever et trouver une nouvelle place. Le joueur du milieu essaie de prendre une chaise vide.</w:t>
      </w:r>
    </w:p>
    <w:p w:rsidR="00000000" w:rsidDel="00000000" w:rsidP="00000000" w:rsidRDefault="00000000" w:rsidRPr="00000000" w14:paraId="0000016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Appel à la salade de fruits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 la personne au milieu appelle "Salade de fruits", tout le monde doit changer de place.</w:t>
      </w:r>
    </w:p>
    <w:p w:rsidR="00000000" w:rsidDel="00000000" w:rsidP="00000000" w:rsidRDefault="00000000" w:rsidRPr="00000000" w14:paraId="0000016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Nouveau tour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 joueur qui reste debout après la mêlée prend la position centrale et annonce le fruit suivant.</w:t>
      </w:r>
    </w:p>
    <w:p w:rsidR="00000000" w:rsidDel="00000000" w:rsidP="00000000" w:rsidRDefault="00000000" w:rsidRPr="00000000" w14:paraId="0000016E">
      <w:pPr>
        <w:pStyle w:val="Heading3"/>
        <w:spacing w:after="281" w:before="281"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Objectif et avantages :</w:t>
      </w:r>
    </w:p>
    <w:p w:rsidR="00000000" w:rsidDel="00000000" w:rsidP="00000000" w:rsidRDefault="00000000" w:rsidRPr="00000000" w14:paraId="0000016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Encourage l'écoute active et les réactions rapides.</w:t>
      </w:r>
    </w:p>
    <w:p w:rsidR="00000000" w:rsidDel="00000000" w:rsidP="00000000" w:rsidRDefault="00000000" w:rsidRPr="00000000" w14:paraId="0000017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Favorise l'interaction sociale et le travail d'équipe.</w:t>
      </w:r>
    </w:p>
    <w:p w:rsidR="00000000" w:rsidDel="00000000" w:rsidP="00000000" w:rsidRDefault="00000000" w:rsidRPr="00000000" w14:paraId="0000017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Peut être adapté à des thèmes éducatifs (par exemple, vocabulaire, catégories).</w:t>
      </w:r>
    </w:p>
    <w:p w:rsidR="00000000" w:rsidDel="00000000" w:rsidP="00000000" w:rsidRDefault="00000000" w:rsidRPr="00000000" w14:paraId="00000172">
      <w:pPr>
        <w:rPr>
          <w:rFonts w:ascii="Arial" w:cs="Arial" w:eastAsia="Arial" w:hAnsi="Arial"/>
        </w:rPr>
      </w:pPr>
      <w:r w:rsidDel="00000000" w:rsidR="00000000" w:rsidRPr="00000000">
        <w:rPr>
          <w:rtl w:val="0"/>
        </w:rPr>
      </w:r>
    </w:p>
    <w:p w:rsidR="00000000" w:rsidDel="00000000" w:rsidP="00000000" w:rsidRDefault="00000000" w:rsidRPr="00000000" w14:paraId="00000173">
      <w:pPr>
        <w:rPr>
          <w:rFonts w:ascii="Arial" w:cs="Arial" w:eastAsia="Arial" w:hAnsi="Arial"/>
        </w:rPr>
      </w:pPr>
      <w:r w:rsidDel="00000000" w:rsidR="00000000" w:rsidRPr="00000000">
        <w:rPr>
          <w:rtl w:val="0"/>
        </w:rPr>
      </w:r>
    </w:p>
    <w:p w:rsidR="00000000" w:rsidDel="00000000" w:rsidP="00000000" w:rsidRDefault="00000000" w:rsidRPr="00000000" w14:paraId="00000174">
      <w:pPr>
        <w:rPr>
          <w:rFonts w:ascii="Arial" w:cs="Arial" w:eastAsia="Arial" w:hAnsi="Arial"/>
        </w:rPr>
      </w:pPr>
      <w:r w:rsidDel="00000000" w:rsidR="00000000" w:rsidRPr="00000000">
        <w:rPr>
          <w:rtl w:val="0"/>
        </w:rPr>
      </w:r>
    </w:p>
    <w:p w:rsidR="00000000" w:rsidDel="00000000" w:rsidP="00000000" w:rsidRDefault="00000000" w:rsidRPr="00000000" w14:paraId="00000175">
      <w:pPr>
        <w:rPr>
          <w:rFonts w:ascii="Arial" w:cs="Arial" w:eastAsia="Arial" w:hAnsi="Arial"/>
        </w:rPr>
      </w:pPr>
      <w:r w:rsidDel="00000000" w:rsidR="00000000" w:rsidRPr="00000000">
        <w:rPr>
          <w:rtl w:val="0"/>
        </w:rPr>
      </w:r>
    </w:p>
    <w:p w:rsidR="00000000" w:rsidDel="00000000" w:rsidP="00000000" w:rsidRDefault="00000000" w:rsidRPr="00000000" w14:paraId="00000176">
      <w:pPr>
        <w:rPr>
          <w:rFonts w:ascii="Arial" w:cs="Arial" w:eastAsia="Arial" w:hAnsi="Arial"/>
        </w:rPr>
      </w:pPr>
      <w:r w:rsidDel="00000000" w:rsidR="00000000" w:rsidRPr="00000000">
        <w:rPr>
          <w:rtl w:val="0"/>
        </w:rPr>
      </w:r>
    </w:p>
    <w:p w:rsidR="00000000" w:rsidDel="00000000" w:rsidP="00000000" w:rsidRDefault="00000000" w:rsidRPr="00000000" w14:paraId="00000177">
      <w:pPr>
        <w:pStyle w:val="Heading2"/>
        <w:rPr/>
      </w:pPr>
      <w:r w:rsidDel="00000000" w:rsidR="00000000" w:rsidRPr="00000000">
        <w:rPr>
          <w:rtl w:val="0"/>
        </w:rPr>
        <w:t xml:space="preserve">Instructions pour le jeu "Compter jusqu'à 20".</w:t>
      </w:r>
    </w:p>
    <w:p w:rsidR="00000000" w:rsidDel="00000000" w:rsidP="00000000" w:rsidRDefault="00000000" w:rsidRPr="00000000" w14:paraId="00000178">
      <w:pPr>
        <w:spacing w:after="240" w:before="240" w:lineRule="auto"/>
        <w:rPr>
          <w:rFonts w:ascii="Arial" w:cs="Arial" w:eastAsia="Arial" w:hAnsi="Arial"/>
        </w:rPr>
      </w:pPr>
      <w:r w:rsidDel="00000000" w:rsidR="00000000" w:rsidRPr="00000000">
        <w:rPr>
          <w:rFonts w:ascii="Arial" w:cs="Arial" w:eastAsia="Arial" w:hAnsi="Arial"/>
          <w:b w:val="1"/>
          <w:rtl w:val="0"/>
        </w:rPr>
        <w:t xml:space="preserve">"Compter jusqu'à 20" </w:t>
      </w:r>
      <w:r w:rsidDel="00000000" w:rsidR="00000000" w:rsidRPr="00000000">
        <w:rPr>
          <w:rFonts w:ascii="Arial" w:cs="Arial" w:eastAsia="Arial" w:hAnsi="Arial"/>
          <w:rtl w:val="0"/>
        </w:rPr>
        <w:t xml:space="preserve">est un jeu de groupe simple et interactif conçu pour développer les capacités d'écoute, de concentration et de travail en équipe. Il est idéal pour renforcer les séquences de chiffres et peut être adapté à différents groupes d'âge.</w:t>
      </w:r>
    </w:p>
    <w:p w:rsidR="00000000" w:rsidDel="00000000" w:rsidP="00000000" w:rsidRDefault="00000000" w:rsidRPr="00000000" w14:paraId="00000179">
      <w:pPr>
        <w:pStyle w:val="Heading3"/>
        <w:spacing w:after="281" w:before="281"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Comment jouer :</w:t>
      </w:r>
    </w:p>
    <w:p w:rsidR="00000000" w:rsidDel="00000000" w:rsidP="00000000" w:rsidRDefault="00000000" w:rsidRPr="00000000" w14:paraId="0000017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Formation du groupe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Les joueurs sont assis ou debout en cercle.</w:t>
      </w:r>
    </w:p>
    <w:p w:rsidR="00000000" w:rsidDel="00000000" w:rsidP="00000000" w:rsidRDefault="00000000" w:rsidRPr="00000000" w14:paraId="0000017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 comptage commence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 groupe doit compter à haute voix de 1 à 20, mais une seule personne peut dire un chiffre à la fois.</w:t>
      </w:r>
    </w:p>
    <w:p w:rsidR="00000000" w:rsidDel="00000000" w:rsidP="00000000" w:rsidRDefault="00000000" w:rsidRPr="00000000" w14:paraId="0000017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Prise de tour aléatoire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Il n'y a pas d'ordre préétabli : n'importe quel joueur peut dire le numéro suivant.</w:t>
      </w:r>
    </w:p>
    <w:p w:rsidR="00000000" w:rsidDel="00000000" w:rsidP="00000000" w:rsidRDefault="00000000" w:rsidRPr="00000000" w14:paraId="0000017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Règle Challenge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 deux personnes ou plus parlent en même temps, le groupe doit recommencer à partir de 1.</w:t>
      </w:r>
    </w:p>
    <w:p w:rsidR="00000000" w:rsidDel="00000000" w:rsidP="00000000" w:rsidRDefault="00000000" w:rsidRPr="00000000" w14:paraId="0000017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Gagner le jeu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L'objectif est d'atteindre 20 sans interruption ni chevauchement.</w:t>
      </w:r>
    </w:p>
    <w:p w:rsidR="00000000" w:rsidDel="00000000" w:rsidP="00000000" w:rsidRDefault="00000000" w:rsidRPr="00000000" w14:paraId="0000017F">
      <w:pPr>
        <w:pStyle w:val="Heading3"/>
        <w:spacing w:after="281" w:before="281"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Objectif et avantages :</w:t>
      </w:r>
    </w:p>
    <w:p w:rsidR="00000000" w:rsidDel="00000000" w:rsidP="00000000" w:rsidRDefault="00000000" w:rsidRPr="00000000" w14:paraId="000001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Améliore la concentration et la conscience de groupe.</w:t>
      </w:r>
    </w:p>
    <w:p w:rsidR="00000000" w:rsidDel="00000000" w:rsidP="00000000" w:rsidRDefault="00000000" w:rsidRPr="00000000" w14:paraId="000001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Encourage la patience et le travail d'équipe.</w:t>
      </w:r>
    </w:p>
    <w:p w:rsidR="00000000" w:rsidDel="00000000" w:rsidP="00000000" w:rsidRDefault="00000000" w:rsidRPr="00000000" w14:paraId="000001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Aide à la reconnaissance des nombres et au séquençage.</w:t>
      </w:r>
    </w:p>
    <w:p w:rsidR="00000000" w:rsidDel="00000000" w:rsidP="00000000" w:rsidRDefault="00000000" w:rsidRPr="00000000" w14:paraId="00000183">
      <w:pPr>
        <w:spacing w:after="240" w:before="240" w:lineRule="auto"/>
        <w:rPr>
          <w:rFonts w:ascii="Arial" w:cs="Arial" w:eastAsia="Arial" w:hAnsi="Arial"/>
        </w:rPr>
      </w:pPr>
      <w:r w:rsidDel="00000000" w:rsidR="00000000" w:rsidRPr="00000000">
        <w:rPr>
          <w:rFonts w:ascii="Arial" w:cs="Arial" w:eastAsia="Arial" w:hAnsi="Arial"/>
          <w:rtl w:val="0"/>
        </w:rPr>
        <w:t xml:space="preserve">Ce jeu peut être modifié en ajoutant des défis, comme compter par deux ou utiliser une autre langue. Souhaitez-vous des variantes ?</w:t>
      </w:r>
    </w:p>
    <w:p w:rsidR="00000000" w:rsidDel="00000000" w:rsidP="00000000" w:rsidRDefault="00000000" w:rsidRPr="00000000" w14:paraId="00000184">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sectPr>
      <w:headerReference r:id="rId7" w:type="default"/>
      <w:footerReference r:id="rId8"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12960.0" w:type="dxa"/>
      <w:jc w:val="left"/>
      <w:tblInd w:w="-115.0" w:type="dxa"/>
      <w:tblLayout w:type="fixed"/>
      <w:tblLook w:val="0600"/>
    </w:tblPr>
    <w:tblGrid>
      <w:gridCol w:w="4320"/>
      <w:gridCol w:w="4320"/>
      <w:gridCol w:w="4320"/>
      <w:tblGridChange w:id="0">
        <w:tblGrid>
          <w:gridCol w:w="4320"/>
          <w:gridCol w:w="4320"/>
          <w:gridCol w:w="4320"/>
        </w:tblGrid>
      </w:tblGridChange>
    </w:tblGrid>
    <w:tr>
      <w:trPr>
        <w:cantSplit w:val="0"/>
        <w:trHeight w:val="300" w:hRule="atLeast"/>
        <w:tblHeader w:val="0"/>
      </w:trPr>
      <w:tc>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2960.0" w:type="dxa"/>
      <w:jc w:val="left"/>
      <w:tblInd w:w="-115.0" w:type="dxa"/>
      <w:tblLayout w:type="fixed"/>
      <w:tblLook w:val="0600"/>
    </w:tblPr>
    <w:tblGrid>
      <w:gridCol w:w="4320"/>
      <w:gridCol w:w="4320"/>
      <w:gridCol w:w="4320"/>
      <w:tblGridChange w:id="0">
        <w:tblGrid>
          <w:gridCol w:w="4320"/>
          <w:gridCol w:w="4320"/>
          <w:gridCol w:w="4320"/>
        </w:tblGrid>
      </w:tblGridChange>
    </w:tblGrid>
    <w:tr>
      <w:trPr>
        <w:cantSplit w:val="0"/>
        <w:trHeight w:val="300" w:hRule="atLeast"/>
        <w:tblHeader w:val="0"/>
      </w:trPr>
      <w:tc>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rFonts w:ascii="Calibri" w:cs="Calibri" w:eastAsia="Calibri" w:hAnsi="Calibri"/>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2">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Arial" w:cs="Arial" w:eastAsia="Arial" w:hAnsi="Arial"/>
      <w:color w:val="366091"/>
      <w:sz w:val="32"/>
      <w:szCs w:val="32"/>
    </w:rPr>
  </w:style>
  <w:style w:type="paragraph" w:styleId="Heading2">
    <w:name w:val="heading 2"/>
    <w:basedOn w:val="Normal"/>
    <w:next w:val="Normal"/>
    <w:pPr>
      <w:keepNext w:val="1"/>
      <w:keepLines w:val="1"/>
      <w:spacing w:after="80" w:before="160" w:lineRule="auto"/>
    </w:pPr>
    <w:rPr>
      <w:rFonts w:ascii="Arial" w:cs="Arial" w:eastAsia="Arial" w:hAnsi="Arial"/>
      <w:color w:val="366091"/>
      <w:sz w:val="24"/>
      <w:szCs w:val="24"/>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mbria" w:cs="Cambria" w:eastAsia="Cambria" w:hAnsi="Cambria"/>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EE2D0C"/>
    <w:pPr>
      <w:keepNext w:val="1"/>
      <w:keepLines w:val="1"/>
      <w:spacing w:after="80" w:before="360"/>
      <w:outlineLvl w:val="0"/>
    </w:pPr>
    <w:rPr>
      <w:rFonts w:ascii="Arial" w:hAnsi="Arial" w:cstheme="majorBidi" w:eastAsiaTheme="majorEastAsia"/>
      <w:color w:val="365f91" w:themeColor="accent1" w:themeShade="0000BF"/>
      <w:sz w:val="32"/>
      <w:szCs w:val="40"/>
    </w:rPr>
  </w:style>
  <w:style w:type="paragraph" w:styleId="Heading2">
    <w:name w:val="heading 2"/>
    <w:basedOn w:val="Normal"/>
    <w:next w:val="Normal"/>
    <w:link w:val="Heading2Char"/>
    <w:uiPriority w:val="9"/>
    <w:unhideWhenUsed w:val="1"/>
    <w:qFormat w:val="1"/>
    <w:rsid w:val="00EE2D0C"/>
    <w:pPr>
      <w:keepNext w:val="1"/>
      <w:keepLines w:val="1"/>
      <w:spacing w:after="80" w:before="160"/>
      <w:outlineLvl w:val="1"/>
    </w:pPr>
    <w:rPr>
      <w:rFonts w:ascii="Arial" w:hAnsi="Arial" w:cstheme="majorBidi" w:eastAsiaTheme="majorEastAsia"/>
      <w:color w:val="365f91" w:themeColor="accent1" w:themeShade="0000BF"/>
      <w:sz w:val="24"/>
      <w:szCs w:val="32"/>
    </w:rPr>
  </w:style>
  <w:style w:type="paragraph" w:styleId="Heading3">
    <w:name w:val="heading 3"/>
    <w:basedOn w:val="Normal"/>
    <w:next w:val="Normal"/>
    <w:link w:val="Heading3Char"/>
    <w:uiPriority w:val="9"/>
    <w:semiHidden w:val="1"/>
    <w:unhideWhenUsed w:val="1"/>
    <w:qFormat w:val="1"/>
    <w:rsid w:val="00444F9F"/>
    <w:pPr>
      <w:keepNext w:val="1"/>
      <w:keepLines w:val="1"/>
      <w:spacing w:after="80" w:before="160"/>
      <w:outlineLvl w:val="2"/>
    </w:pPr>
    <w:rPr>
      <w:rFonts w:cstheme="majorBidi" w:eastAsiaTheme="majorEastAsia"/>
      <w:color w:val="365f91" w:themeColor="accent1" w:themeShade="0000BF"/>
      <w:sz w:val="28"/>
      <w:szCs w:val="28"/>
    </w:rPr>
  </w:style>
  <w:style w:type="paragraph" w:styleId="Heading4">
    <w:name w:val="heading 4"/>
    <w:basedOn w:val="Normal"/>
    <w:next w:val="Normal"/>
    <w:link w:val="Heading4Char"/>
    <w:uiPriority w:val="9"/>
    <w:semiHidden w:val="1"/>
    <w:unhideWhenUsed w:val="1"/>
    <w:qFormat w:val="1"/>
    <w:rsid w:val="00444F9F"/>
    <w:pPr>
      <w:keepNext w:val="1"/>
      <w:keepLines w:val="1"/>
      <w:spacing w:after="40" w:before="80"/>
      <w:outlineLvl w:val="3"/>
    </w:pPr>
    <w:rPr>
      <w:rFonts w:cstheme="majorBidi" w:eastAsiaTheme="majorEastAsia"/>
      <w:i w:val="1"/>
      <w:iCs w:val="1"/>
      <w:color w:val="365f91" w:themeColor="accent1" w:themeShade="0000BF"/>
    </w:rPr>
  </w:style>
  <w:style w:type="paragraph" w:styleId="Heading5">
    <w:name w:val="heading 5"/>
    <w:basedOn w:val="Normal"/>
    <w:next w:val="Normal"/>
    <w:link w:val="Heading5Char"/>
    <w:uiPriority w:val="9"/>
    <w:semiHidden w:val="1"/>
    <w:unhideWhenUsed w:val="1"/>
    <w:qFormat w:val="1"/>
    <w:rsid w:val="00444F9F"/>
    <w:pPr>
      <w:keepNext w:val="1"/>
      <w:keepLines w:val="1"/>
      <w:spacing w:after="40" w:before="80"/>
      <w:outlineLvl w:val="4"/>
    </w:pPr>
    <w:rPr>
      <w:rFonts w:cstheme="majorBidi" w:eastAsiaTheme="majorEastAsia"/>
      <w:color w:val="365f91" w:themeColor="accent1" w:themeShade="0000BF"/>
    </w:rPr>
  </w:style>
  <w:style w:type="paragraph" w:styleId="Heading6">
    <w:name w:val="heading 6"/>
    <w:basedOn w:val="Normal"/>
    <w:next w:val="Normal"/>
    <w:link w:val="Heading6Char"/>
    <w:uiPriority w:val="9"/>
    <w:semiHidden w:val="1"/>
    <w:unhideWhenUsed w:val="1"/>
    <w:qFormat w:val="1"/>
    <w:rsid w:val="00444F9F"/>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444F9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444F9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44F9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E2D0C"/>
    <w:rPr>
      <w:rFonts w:ascii="Arial" w:hAnsi="Arial" w:cstheme="majorBidi" w:eastAsiaTheme="majorEastAsia"/>
      <w:color w:val="365f91" w:themeColor="accent1" w:themeShade="0000BF"/>
      <w:sz w:val="32"/>
      <w:szCs w:val="40"/>
    </w:rPr>
  </w:style>
  <w:style w:type="character" w:styleId="Heading2Char" w:customStyle="1">
    <w:name w:val="Heading 2 Char"/>
    <w:basedOn w:val="DefaultParagraphFont"/>
    <w:link w:val="Heading2"/>
    <w:uiPriority w:val="9"/>
    <w:rsid w:val="00EE2D0C"/>
    <w:rPr>
      <w:rFonts w:ascii="Arial" w:hAnsi="Arial" w:cstheme="majorBidi" w:eastAsiaTheme="majorEastAsia"/>
      <w:color w:val="365f91" w:themeColor="accent1" w:themeShade="0000BF"/>
      <w:sz w:val="24"/>
      <w:szCs w:val="32"/>
    </w:rPr>
  </w:style>
  <w:style w:type="character" w:styleId="Heading3Char" w:customStyle="1">
    <w:name w:val="Heading 3 Char"/>
    <w:basedOn w:val="DefaultParagraphFont"/>
    <w:link w:val="Heading3"/>
    <w:uiPriority w:val="9"/>
    <w:semiHidden w:val="1"/>
    <w:rsid w:val="00444F9F"/>
    <w:rPr>
      <w:rFonts w:cstheme="majorBidi" w:eastAsiaTheme="majorEastAsia"/>
      <w:color w:val="365f91" w:themeColor="accent1" w:themeShade="0000BF"/>
      <w:sz w:val="28"/>
      <w:szCs w:val="28"/>
    </w:rPr>
  </w:style>
  <w:style w:type="character" w:styleId="Heading4Char" w:customStyle="1">
    <w:name w:val="Heading 4 Char"/>
    <w:basedOn w:val="DefaultParagraphFont"/>
    <w:link w:val="Heading4"/>
    <w:uiPriority w:val="9"/>
    <w:semiHidden w:val="1"/>
    <w:rsid w:val="00444F9F"/>
    <w:rPr>
      <w:rFonts w:cstheme="majorBidi" w:eastAsiaTheme="majorEastAsia"/>
      <w:i w:val="1"/>
      <w:iCs w:val="1"/>
      <w:color w:val="365f91" w:themeColor="accent1" w:themeShade="0000BF"/>
    </w:rPr>
  </w:style>
  <w:style w:type="character" w:styleId="Heading5Char" w:customStyle="1">
    <w:name w:val="Heading 5 Char"/>
    <w:basedOn w:val="DefaultParagraphFont"/>
    <w:link w:val="Heading5"/>
    <w:uiPriority w:val="9"/>
    <w:semiHidden w:val="1"/>
    <w:rsid w:val="00444F9F"/>
    <w:rPr>
      <w:rFonts w:cstheme="majorBidi" w:eastAsiaTheme="majorEastAsia"/>
      <w:color w:val="365f91" w:themeColor="accent1" w:themeShade="0000BF"/>
    </w:rPr>
  </w:style>
  <w:style w:type="character" w:styleId="Heading6Char" w:customStyle="1">
    <w:name w:val="Heading 6 Char"/>
    <w:basedOn w:val="DefaultParagraphFont"/>
    <w:link w:val="Heading6"/>
    <w:uiPriority w:val="9"/>
    <w:semiHidden w:val="1"/>
    <w:rsid w:val="00444F9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44F9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44F9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44F9F"/>
    <w:rPr>
      <w:rFonts w:cstheme="majorBidi" w:eastAsiaTheme="majorEastAsia"/>
      <w:color w:val="272727" w:themeColor="text1" w:themeTint="0000D8"/>
    </w:rPr>
  </w:style>
  <w:style w:type="paragraph" w:styleId="Title">
    <w:name w:val="Title"/>
    <w:basedOn w:val="Normal"/>
    <w:next w:val="Normal"/>
    <w:link w:val="TitleChar"/>
    <w:uiPriority w:val="10"/>
    <w:qFormat w:val="1"/>
    <w:rsid w:val="00444F9F"/>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444F9F"/>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444F9F"/>
    <w:pPr>
      <w:numPr>
        <w:ilvl w:val="1"/>
      </w:numPr>
      <w:spacing w:after="160"/>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444F9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44F9F"/>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444F9F"/>
    <w:rPr>
      <w:i w:val="1"/>
      <w:iCs w:val="1"/>
      <w:color w:val="404040" w:themeColor="text1" w:themeTint="0000BF"/>
    </w:rPr>
  </w:style>
  <w:style w:type="paragraph" w:styleId="ListParagraph">
    <w:name w:val="List Paragraph"/>
    <w:basedOn w:val="Normal"/>
    <w:uiPriority w:val="34"/>
    <w:qFormat w:val="1"/>
    <w:rsid w:val="00444F9F"/>
    <w:pPr>
      <w:ind w:left="720"/>
      <w:contextualSpacing w:val="1"/>
    </w:pPr>
  </w:style>
  <w:style w:type="character" w:styleId="IntenseEmphasis">
    <w:name w:val="Intense Emphasis"/>
    <w:basedOn w:val="DefaultParagraphFont"/>
    <w:uiPriority w:val="21"/>
    <w:qFormat w:val="1"/>
    <w:rsid w:val="00444F9F"/>
    <w:rPr>
      <w:i w:val="1"/>
      <w:iCs w:val="1"/>
      <w:color w:val="365f91" w:themeColor="accent1" w:themeShade="0000BF"/>
    </w:rPr>
  </w:style>
  <w:style w:type="paragraph" w:styleId="IntenseQuote">
    <w:name w:val="Intense Quote"/>
    <w:basedOn w:val="Normal"/>
    <w:next w:val="Normal"/>
    <w:link w:val="IntenseQuoteChar"/>
    <w:uiPriority w:val="30"/>
    <w:qFormat w:val="1"/>
    <w:rsid w:val="00444F9F"/>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IntenseQuoteChar" w:customStyle="1">
    <w:name w:val="Intense Quote Char"/>
    <w:basedOn w:val="DefaultParagraphFont"/>
    <w:link w:val="IntenseQuote"/>
    <w:uiPriority w:val="30"/>
    <w:rsid w:val="00444F9F"/>
    <w:rPr>
      <w:i w:val="1"/>
      <w:iCs w:val="1"/>
      <w:color w:val="365f91" w:themeColor="accent1" w:themeShade="0000BF"/>
    </w:rPr>
  </w:style>
  <w:style w:type="character" w:styleId="IntenseReference">
    <w:name w:val="Intense Reference"/>
    <w:basedOn w:val="DefaultParagraphFont"/>
    <w:uiPriority w:val="32"/>
    <w:qFormat w:val="1"/>
    <w:rsid w:val="00444F9F"/>
    <w:rPr>
      <w:b w:val="1"/>
      <w:bCs w:val="1"/>
      <w:smallCaps w:val="1"/>
      <w:color w:val="365f91" w:themeColor="accent1" w:themeShade="0000BF"/>
      <w:spacing w:val="5"/>
    </w:rPr>
  </w:style>
  <w:style w:type="paragraph" w:styleId="CommentText">
    <w:name w:val="annotation text"/>
    <w:basedOn w:val="Normal"/>
    <w:link w:val="CommentTextChar"/>
    <w:uiPriority w:val="99"/>
    <w:unhideWhenUsed w:val="1"/>
    <w:rsid w:val="00444F9F"/>
    <w:pPr>
      <w:spacing w:after="160" w:line="240" w:lineRule="auto"/>
    </w:pPr>
    <w:rPr>
      <w:rFonts w:ascii="Arial" w:cs="Arial" w:eastAsia="Arial" w:hAnsi="Arial"/>
      <w:sz w:val="20"/>
      <w:szCs w:val="20"/>
      <w:lang w:val="en-GB"/>
    </w:rPr>
  </w:style>
  <w:style w:type="character" w:styleId="CommentTextChar" w:customStyle="1">
    <w:name w:val="Comment Text Char"/>
    <w:basedOn w:val="DefaultParagraphFont"/>
    <w:link w:val="CommentText"/>
    <w:uiPriority w:val="99"/>
    <w:rsid w:val="00444F9F"/>
    <w:rPr>
      <w:rFonts w:ascii="Arial" w:cs="Arial" w:eastAsia="Arial" w:hAnsi="Arial"/>
      <w:sz w:val="20"/>
      <w:szCs w:val="20"/>
      <w:lang w:val="en-GB"/>
    </w:rPr>
  </w:style>
  <w:style w:type="character" w:styleId="CommentReference">
    <w:name w:val="annotation reference"/>
    <w:basedOn w:val="DefaultParagraphFont"/>
    <w:uiPriority w:val="99"/>
    <w:semiHidden w:val="1"/>
    <w:unhideWhenUsed w:val="1"/>
    <w:rsid w:val="00444F9F"/>
    <w:rPr>
      <w:sz w:val="16"/>
      <w:szCs w:val="16"/>
    </w:rPr>
  </w:style>
  <w:style w:type="paragraph" w:styleId="Header">
    <w:name w:val="header"/>
    <w:basedOn w:val="Normal"/>
    <w:uiPriority w:val="99"/>
    <w:unhideWhenUsed w:val="1"/>
    <w:rsid w:val="6BB4CE6F"/>
    <w:pPr>
      <w:tabs>
        <w:tab w:val="center" w:pos="4680"/>
        <w:tab w:val="right" w:pos="9360"/>
      </w:tabs>
      <w:spacing w:after="0" w:line="240" w:lineRule="auto"/>
    </w:pPr>
  </w:style>
  <w:style w:type="paragraph" w:styleId="Footer">
    <w:name w:val="footer"/>
    <w:basedOn w:val="Normal"/>
    <w:uiPriority w:val="99"/>
    <w:unhideWhenUsed w:val="1"/>
    <w:rsid w:val="6BB4CE6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3j/Gqg8VeEFAkCu6DKA9raR/1Q==">CgMxLjA4AHIhMXpCa1d6T2R6V0FKbUgzQXJlSm41VVFnOGh5NUpXb3Ju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2025-02-03T12:15:00Z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1099700.0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