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744EE3" w14:textId="77777777" w:rsidR="002A1CB8" w:rsidRDefault="00000000">
      <w:pPr>
        <w:spacing w:after="0" w:line="240" w:lineRule="auto"/>
        <w:ind w:hanging="360"/>
        <w:jc w:val="center"/>
        <w:rPr>
          <w:rFonts w:ascii="Arial" w:eastAsia="Arial" w:hAnsi="Arial" w:cs="Arial"/>
          <w:b/>
          <w:sz w:val="24"/>
          <w:szCs w:val="24"/>
          <w:u w:val="single"/>
        </w:rPr>
      </w:pPr>
      <w:r>
        <w:rPr>
          <w:rFonts w:ascii="Arial" w:eastAsia="Arial" w:hAnsi="Arial" w:cs="Arial"/>
          <w:b/>
          <w:sz w:val="24"/>
          <w:szCs w:val="24"/>
          <w:u w:val="single"/>
        </w:rPr>
        <w:t>Pre-Course Survey – to be done before the training to capture expectations</w:t>
      </w:r>
    </w:p>
    <w:p w14:paraId="47034756" w14:textId="77777777" w:rsidR="002A1CB8" w:rsidRDefault="002A1CB8">
      <w:pPr>
        <w:spacing w:after="0" w:line="240" w:lineRule="auto"/>
        <w:ind w:hanging="360"/>
        <w:jc w:val="center"/>
        <w:rPr>
          <w:rFonts w:ascii="Arial" w:eastAsia="Arial" w:hAnsi="Arial" w:cs="Arial"/>
          <w:i/>
          <w:sz w:val="24"/>
          <w:szCs w:val="24"/>
        </w:rPr>
      </w:pPr>
    </w:p>
    <w:p w14:paraId="63D48528" w14:textId="77777777" w:rsidR="002A1CB8" w:rsidRDefault="0000000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This document provides survey questions for participants to answer before the training, in order for the trainer to gather participants’ expectations. </w:t>
      </w:r>
    </w:p>
    <w:p w14:paraId="6B054458" w14:textId="77777777" w:rsidR="002A1CB8" w:rsidRDefault="002A1CB8">
      <w:pPr>
        <w:spacing w:after="0" w:line="240" w:lineRule="auto"/>
        <w:jc w:val="both"/>
        <w:rPr>
          <w:rFonts w:ascii="Arial" w:eastAsia="Arial" w:hAnsi="Arial" w:cs="Arial"/>
          <w:i/>
          <w:sz w:val="24"/>
          <w:szCs w:val="24"/>
        </w:rPr>
      </w:pPr>
    </w:p>
    <w:p w14:paraId="441BC4A0" w14:textId="77777777" w:rsidR="002A1CB8" w:rsidRDefault="00000000">
      <w:pPr>
        <w:spacing w:after="0" w:line="240" w:lineRule="auto"/>
        <w:jc w:val="both"/>
        <w:rPr>
          <w:rFonts w:ascii="Arial" w:eastAsia="Arial" w:hAnsi="Arial" w:cs="Arial"/>
          <w:i/>
          <w:color w:val="F79646"/>
          <w:sz w:val="24"/>
          <w:szCs w:val="24"/>
        </w:rPr>
      </w:pPr>
      <w:r>
        <w:rPr>
          <w:rFonts w:ascii="Arial" w:eastAsia="Arial" w:hAnsi="Arial" w:cs="Arial"/>
          <w:i/>
          <w:color w:val="F79646"/>
          <w:sz w:val="24"/>
          <w:szCs w:val="24"/>
        </w:rPr>
        <w:t xml:space="preserve">NB: You may transfer the questions to your own platform or use the word format as a handout. </w:t>
      </w:r>
    </w:p>
    <w:p w14:paraId="78531440" w14:textId="77777777" w:rsidR="002A1CB8" w:rsidRDefault="002A1CB8">
      <w:pPr>
        <w:spacing w:after="0" w:line="240" w:lineRule="auto"/>
        <w:jc w:val="both"/>
        <w:rPr>
          <w:rFonts w:ascii="Arial" w:eastAsia="Arial" w:hAnsi="Arial" w:cs="Arial"/>
          <w:i/>
          <w:sz w:val="24"/>
          <w:szCs w:val="24"/>
        </w:rPr>
      </w:pPr>
    </w:p>
    <w:p w14:paraId="263CCB32" w14:textId="77777777" w:rsidR="002A1CB8" w:rsidRDefault="002A1CB8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054BFF08" w14:textId="77777777" w:rsidR="002A1CB8" w:rsidRDefault="00000000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Instructions</w:t>
      </w:r>
    </w:p>
    <w:p w14:paraId="4F837C6B" w14:textId="77777777" w:rsidR="002A1CB8" w:rsidRDefault="00000000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Please answer the following questions. You are also free to add a comment in the comment box to explain your answer(s).   </w:t>
      </w:r>
    </w:p>
    <w:p w14:paraId="0248FCA7" w14:textId="77777777" w:rsidR="002A1CB8" w:rsidRDefault="002A1CB8">
      <w:pPr>
        <w:spacing w:after="0" w:line="240" w:lineRule="auto"/>
        <w:ind w:hanging="360"/>
        <w:rPr>
          <w:rFonts w:ascii="Arial" w:eastAsia="Arial" w:hAnsi="Arial" w:cs="Arial"/>
          <w:sz w:val="24"/>
          <w:szCs w:val="24"/>
        </w:rPr>
      </w:pPr>
    </w:p>
    <w:p w14:paraId="451135BC" w14:textId="77777777" w:rsidR="002A1CB8" w:rsidRDefault="00000000">
      <w:pPr>
        <w:numPr>
          <w:ilvl w:val="0"/>
          <w:numId w:val="3"/>
        </w:numPr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How would you rate your level of understanding of each of the FSC core labour requirements (CLR) and of the different types of violations that may occur? </w:t>
      </w:r>
      <w:r>
        <w:rPr>
          <w:rFonts w:ascii="Arial" w:eastAsia="Arial" w:hAnsi="Arial" w:cs="Arial"/>
          <w:b/>
          <w:sz w:val="24"/>
          <w:szCs w:val="24"/>
        </w:rPr>
        <w:t xml:space="preserve"> </w:t>
      </w:r>
    </w:p>
    <w:p w14:paraId="40474770" w14:textId="77777777" w:rsidR="002A1CB8" w:rsidRDefault="002A1CB8">
      <w:pPr>
        <w:spacing w:after="0" w:line="240" w:lineRule="auto"/>
        <w:ind w:left="720"/>
        <w:rPr>
          <w:rFonts w:ascii="Arial" w:eastAsia="Arial" w:hAnsi="Arial" w:cs="Arial"/>
          <w:sz w:val="24"/>
          <w:szCs w:val="24"/>
        </w:rPr>
      </w:pPr>
    </w:p>
    <w:p w14:paraId="098C71E0" w14:textId="77777777" w:rsidR="002A1CB8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Very Low</w:t>
      </w:r>
    </w:p>
    <w:p w14:paraId="6BF95E36" w14:textId="77777777" w:rsidR="002A1CB8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Somewhat Low</w:t>
      </w:r>
    </w:p>
    <w:p w14:paraId="58A03487" w14:textId="77777777" w:rsidR="002A1CB8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Average</w:t>
      </w:r>
    </w:p>
    <w:p w14:paraId="150C0313" w14:textId="77777777" w:rsidR="002A1CB8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Good </w:t>
      </w:r>
    </w:p>
    <w:p w14:paraId="08DEB630" w14:textId="77777777" w:rsidR="002A1CB8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Very Good</w:t>
      </w:r>
    </w:p>
    <w:p w14:paraId="63001173" w14:textId="77777777" w:rsidR="002A1CB8" w:rsidRDefault="002A1CB8">
      <w:pPr>
        <w:spacing w:after="0" w:line="240" w:lineRule="auto"/>
        <w:ind w:left="1440"/>
        <w:rPr>
          <w:rFonts w:ascii="Arial" w:eastAsia="Arial" w:hAnsi="Arial" w:cs="Arial"/>
          <w:sz w:val="24"/>
          <w:szCs w:val="24"/>
        </w:rPr>
      </w:pPr>
    </w:p>
    <w:p w14:paraId="14AA4398" w14:textId="77777777" w:rsidR="002A1CB8" w:rsidRDefault="002A1CB8">
      <w:pPr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</w:p>
    <w:tbl>
      <w:tblPr>
        <w:tblStyle w:val="a"/>
        <w:tblW w:w="8550" w:type="dxa"/>
        <w:tblInd w:w="41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550"/>
      </w:tblGrid>
      <w:tr w:rsidR="002A1CB8" w14:paraId="490D337D" w14:textId="77777777">
        <w:tc>
          <w:tcPr>
            <w:tcW w:w="85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EFD763" w14:textId="77777777" w:rsidR="002A1CB8" w:rsidRDefault="00000000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Your Comment: </w:t>
            </w:r>
          </w:p>
          <w:p w14:paraId="2626E182" w14:textId="77777777" w:rsidR="002A1CB8" w:rsidRDefault="002A1CB8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  <w:p w14:paraId="3CA60B53" w14:textId="77777777" w:rsidR="002A1CB8" w:rsidRDefault="002A1CB8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</w:tbl>
    <w:p w14:paraId="1A7D0F10" w14:textId="77777777" w:rsidR="002A1CB8" w:rsidRDefault="002A1CB8">
      <w:pPr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</w:p>
    <w:p w14:paraId="4AB7ABAF" w14:textId="77777777" w:rsidR="002A1CB8" w:rsidRDefault="002A1CB8">
      <w:pPr>
        <w:widowControl w:val="0"/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</w:p>
    <w:p w14:paraId="03422E5F" w14:textId="77777777" w:rsidR="002A1CB8" w:rsidRDefault="002A1CB8">
      <w:pPr>
        <w:widowControl w:val="0"/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</w:p>
    <w:p w14:paraId="1CF9A52A" w14:textId="77777777" w:rsidR="002A1CB8" w:rsidRDefault="002A1CB8">
      <w:pPr>
        <w:widowControl w:val="0"/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</w:p>
    <w:p w14:paraId="30420E02" w14:textId="77777777" w:rsidR="002A1CB8" w:rsidRDefault="00000000">
      <w:pPr>
        <w:numPr>
          <w:ilvl w:val="0"/>
          <w:numId w:val="3"/>
        </w:numPr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How would you rate your level of awareness of potential CLR violations in general?</w:t>
      </w:r>
    </w:p>
    <w:p w14:paraId="712033B9" w14:textId="77777777" w:rsidR="002A1CB8" w:rsidRDefault="002A1CB8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14:paraId="7B6D279B" w14:textId="77777777" w:rsidR="002A1CB8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Very Low</w:t>
      </w:r>
    </w:p>
    <w:p w14:paraId="259558A0" w14:textId="77777777" w:rsidR="002A1CB8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Somewhat Low</w:t>
      </w:r>
    </w:p>
    <w:p w14:paraId="6D75BA94" w14:textId="77777777" w:rsidR="002A1CB8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Average</w:t>
      </w:r>
    </w:p>
    <w:p w14:paraId="5883B268" w14:textId="77777777" w:rsidR="002A1CB8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Good </w:t>
      </w:r>
    </w:p>
    <w:p w14:paraId="4F601653" w14:textId="77777777" w:rsidR="002A1CB8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Very Good</w:t>
      </w:r>
    </w:p>
    <w:p w14:paraId="34454020" w14:textId="77777777" w:rsidR="002A1CB8" w:rsidRDefault="002A1CB8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14:paraId="5FB9DA86" w14:textId="77777777" w:rsidR="002A1CB8" w:rsidRDefault="002A1CB8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tbl>
      <w:tblPr>
        <w:tblStyle w:val="a0"/>
        <w:tblW w:w="8059" w:type="dxa"/>
        <w:tblInd w:w="6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059"/>
      </w:tblGrid>
      <w:tr w:rsidR="002A1CB8" w14:paraId="5D1391D9" w14:textId="77777777">
        <w:tc>
          <w:tcPr>
            <w:tcW w:w="805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012AC8" w14:textId="77777777" w:rsidR="002A1CB8" w:rsidRDefault="00000000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Your Comment: </w:t>
            </w:r>
          </w:p>
          <w:p w14:paraId="5FD32E45" w14:textId="77777777" w:rsidR="002A1CB8" w:rsidRDefault="002A1CB8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  <w:p w14:paraId="43A2F165" w14:textId="77777777" w:rsidR="002A1CB8" w:rsidRDefault="002A1CB8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</w:tbl>
    <w:p w14:paraId="52CF09B9" w14:textId="77777777" w:rsidR="002A1CB8" w:rsidRDefault="002A1CB8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14:paraId="6BB4DA84" w14:textId="77777777" w:rsidR="002A1CB8" w:rsidRDefault="002A1CB8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14:paraId="142FF1C4" w14:textId="77777777" w:rsidR="002A1CB8" w:rsidRDefault="002A1CB8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14:paraId="0E5AB0C4" w14:textId="77777777" w:rsidR="002A1CB8" w:rsidRDefault="00000000">
      <w:pPr>
        <w:numPr>
          <w:ilvl w:val="0"/>
          <w:numId w:val="3"/>
        </w:numPr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How would you rate your level of experience/knowledge in auditing CLR?</w:t>
      </w:r>
    </w:p>
    <w:p w14:paraId="483C0A65" w14:textId="77777777" w:rsidR="002A1CB8" w:rsidRDefault="002A1CB8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14:paraId="4267B190" w14:textId="77777777" w:rsidR="002A1CB8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Very Low</w:t>
      </w:r>
    </w:p>
    <w:p w14:paraId="1F13B83B" w14:textId="77777777" w:rsidR="002A1CB8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Somewhat Low</w:t>
      </w:r>
    </w:p>
    <w:p w14:paraId="528F7DE2" w14:textId="77777777" w:rsidR="002A1CB8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Average</w:t>
      </w:r>
    </w:p>
    <w:p w14:paraId="65DD27C2" w14:textId="77777777" w:rsidR="002A1CB8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Good </w:t>
      </w:r>
    </w:p>
    <w:p w14:paraId="704B2374" w14:textId="77777777" w:rsidR="002A1CB8" w:rsidRDefault="00000000">
      <w:pPr>
        <w:numPr>
          <w:ilvl w:val="0"/>
          <w:numId w:val="2"/>
        </w:numPr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Very Good</w:t>
      </w:r>
    </w:p>
    <w:p w14:paraId="0D9BFB26" w14:textId="77777777" w:rsidR="002A1CB8" w:rsidRDefault="002A1CB8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14:paraId="33FEAAC3" w14:textId="77777777" w:rsidR="002A1CB8" w:rsidRDefault="00000000">
      <w:pPr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 </w:t>
      </w:r>
    </w:p>
    <w:tbl>
      <w:tblPr>
        <w:tblStyle w:val="a1"/>
        <w:tblW w:w="8355" w:type="dxa"/>
        <w:tblInd w:w="6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355"/>
      </w:tblGrid>
      <w:tr w:rsidR="002A1CB8" w14:paraId="32C45DD6" w14:textId="77777777">
        <w:tc>
          <w:tcPr>
            <w:tcW w:w="83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E9B908" w14:textId="77777777" w:rsidR="002A1CB8" w:rsidRDefault="00000000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Your Comment: </w:t>
            </w:r>
          </w:p>
          <w:p w14:paraId="606C389A" w14:textId="77777777" w:rsidR="002A1CB8" w:rsidRDefault="002A1CB8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</w:tbl>
    <w:p w14:paraId="3250B82E" w14:textId="77777777" w:rsidR="002A1CB8" w:rsidRDefault="002A1CB8">
      <w:pPr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</w:p>
    <w:p w14:paraId="5DB68397" w14:textId="77777777" w:rsidR="002A1CB8" w:rsidRDefault="002A1CB8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14:paraId="3DE3319D" w14:textId="77777777" w:rsidR="002A1CB8" w:rsidRDefault="002A1CB8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14:paraId="4FF3343E" w14:textId="77777777" w:rsidR="002A1CB8" w:rsidRDefault="00000000">
      <w:pPr>
        <w:numPr>
          <w:ilvl w:val="0"/>
          <w:numId w:val="3"/>
        </w:numPr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How comfortable do you feel in raising any CLR-relevant challenges during the upcoming training session?</w:t>
      </w:r>
    </w:p>
    <w:p w14:paraId="4028110E" w14:textId="77777777" w:rsidR="002A1CB8" w:rsidRDefault="002A1CB8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14:paraId="5C231A74" w14:textId="77777777" w:rsidR="002A1CB8" w:rsidRDefault="00000000">
      <w:pPr>
        <w:numPr>
          <w:ilvl w:val="0"/>
          <w:numId w:val="1"/>
        </w:numPr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Not comfortable </w:t>
      </w:r>
    </w:p>
    <w:p w14:paraId="49BAC236" w14:textId="77777777" w:rsidR="002A1CB8" w:rsidRDefault="00000000">
      <w:pPr>
        <w:numPr>
          <w:ilvl w:val="0"/>
          <w:numId w:val="1"/>
        </w:numPr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Neutral</w:t>
      </w:r>
    </w:p>
    <w:p w14:paraId="1CB964F1" w14:textId="77777777" w:rsidR="002A1CB8" w:rsidRDefault="00000000">
      <w:pPr>
        <w:numPr>
          <w:ilvl w:val="0"/>
          <w:numId w:val="1"/>
        </w:numPr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Very Comfortable</w:t>
      </w:r>
    </w:p>
    <w:p w14:paraId="0F62246E" w14:textId="77777777" w:rsidR="002A1CB8" w:rsidRDefault="002A1CB8">
      <w:pPr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</w:p>
    <w:p w14:paraId="431C5040" w14:textId="77777777" w:rsidR="002A1CB8" w:rsidRDefault="002A1CB8">
      <w:pPr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</w:p>
    <w:tbl>
      <w:tblPr>
        <w:tblStyle w:val="a2"/>
        <w:tblW w:w="8415" w:type="dxa"/>
        <w:tblInd w:w="54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415"/>
      </w:tblGrid>
      <w:tr w:rsidR="002A1CB8" w14:paraId="43B39F76" w14:textId="77777777">
        <w:tc>
          <w:tcPr>
            <w:tcW w:w="84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3F7B3F" w14:textId="77777777" w:rsidR="002A1CB8" w:rsidRDefault="00000000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Your Comment: </w:t>
            </w:r>
          </w:p>
          <w:p w14:paraId="0E67EB1E" w14:textId="77777777" w:rsidR="002A1CB8" w:rsidRDefault="002A1CB8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</w:tbl>
    <w:p w14:paraId="5CF9493B" w14:textId="77777777" w:rsidR="002A1CB8" w:rsidRDefault="002A1CB8">
      <w:pPr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</w:p>
    <w:p w14:paraId="627B54B1" w14:textId="77777777" w:rsidR="002A1CB8" w:rsidRDefault="002A1CB8">
      <w:pPr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</w:p>
    <w:p w14:paraId="306CF899" w14:textId="77777777" w:rsidR="002A1CB8" w:rsidRDefault="002A1CB8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14:paraId="5F89C771" w14:textId="77777777" w:rsidR="002A1CB8" w:rsidRDefault="00000000">
      <w:pPr>
        <w:numPr>
          <w:ilvl w:val="0"/>
          <w:numId w:val="3"/>
        </w:numPr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 Rank the following CLR topics in order of importance to you (1 being the most important):</w:t>
      </w:r>
    </w:p>
    <w:p w14:paraId="43B52D4A" w14:textId="77777777" w:rsidR="002A1CB8" w:rsidRDefault="002A1CB8">
      <w:pPr>
        <w:spacing w:after="0" w:line="240" w:lineRule="auto"/>
        <w:ind w:left="720" w:hanging="360"/>
        <w:rPr>
          <w:rFonts w:ascii="Arial" w:eastAsia="Arial" w:hAnsi="Arial" w:cs="Arial"/>
          <w:sz w:val="24"/>
          <w:szCs w:val="24"/>
        </w:rPr>
      </w:pPr>
    </w:p>
    <w:p w14:paraId="189757A9" w14:textId="77777777" w:rsidR="002A1CB8" w:rsidRDefault="00000000">
      <w:pPr>
        <w:numPr>
          <w:ilvl w:val="1"/>
          <w:numId w:val="3"/>
        </w:numPr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Child Labour</w:t>
      </w:r>
    </w:p>
    <w:p w14:paraId="010AB7D4" w14:textId="77777777" w:rsidR="002A1CB8" w:rsidRDefault="00000000">
      <w:pPr>
        <w:numPr>
          <w:ilvl w:val="1"/>
          <w:numId w:val="3"/>
        </w:numPr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Forced Labour</w:t>
      </w:r>
    </w:p>
    <w:p w14:paraId="133AF3CB" w14:textId="77777777" w:rsidR="002A1CB8" w:rsidRDefault="00000000">
      <w:pPr>
        <w:numPr>
          <w:ilvl w:val="1"/>
          <w:numId w:val="3"/>
        </w:numPr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Freedom of Association and Right to Collective Bargaining</w:t>
      </w:r>
    </w:p>
    <w:p w14:paraId="57A779EE" w14:textId="77777777" w:rsidR="002A1CB8" w:rsidRDefault="00000000">
      <w:pPr>
        <w:numPr>
          <w:ilvl w:val="1"/>
          <w:numId w:val="3"/>
        </w:numPr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Discrimination</w:t>
      </w:r>
    </w:p>
    <w:p w14:paraId="4EFD73DE" w14:textId="77777777" w:rsidR="002A1CB8" w:rsidRDefault="002A1CB8">
      <w:pPr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</w:p>
    <w:p w14:paraId="6C52EA0E" w14:textId="77777777" w:rsidR="002A1CB8" w:rsidRDefault="002A1CB8">
      <w:pPr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</w:p>
    <w:p w14:paraId="43EA1631" w14:textId="77777777" w:rsidR="002A1CB8" w:rsidRDefault="002A1CB8">
      <w:pPr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</w:p>
    <w:p w14:paraId="0662406D" w14:textId="77777777" w:rsidR="002A1CB8" w:rsidRDefault="002A1CB8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tbl>
      <w:tblPr>
        <w:tblStyle w:val="a3"/>
        <w:tblW w:w="8490" w:type="dxa"/>
        <w:tblInd w:w="47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490"/>
      </w:tblGrid>
      <w:tr w:rsidR="002A1CB8" w14:paraId="0242773B" w14:textId="77777777">
        <w:tc>
          <w:tcPr>
            <w:tcW w:w="84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4E5B49" w14:textId="77777777" w:rsidR="002A1CB8" w:rsidRDefault="00000000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Your Comment: </w:t>
            </w:r>
          </w:p>
          <w:p w14:paraId="1310B027" w14:textId="77777777" w:rsidR="002A1CB8" w:rsidRDefault="002A1CB8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</w:tbl>
    <w:p w14:paraId="4AE4B93F" w14:textId="77777777" w:rsidR="002A1CB8" w:rsidRDefault="002A1CB8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14:paraId="43A3832D" w14:textId="77777777" w:rsidR="002A1CB8" w:rsidRDefault="002A1CB8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14:paraId="72EC254B" w14:textId="77777777" w:rsidR="002A1CB8" w:rsidRDefault="002A1CB8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14:paraId="685FA72E" w14:textId="77777777" w:rsidR="002A1CB8" w:rsidRDefault="00000000">
      <w:pPr>
        <w:numPr>
          <w:ilvl w:val="0"/>
          <w:numId w:val="3"/>
        </w:numPr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What practical skills or knowledge do you want to take away from the training (your expectation(s))? </w:t>
      </w:r>
    </w:p>
    <w:p w14:paraId="389D7025" w14:textId="77777777" w:rsidR="002A1CB8" w:rsidRDefault="002A1CB8">
      <w:pPr>
        <w:spacing w:after="0" w:line="240" w:lineRule="auto"/>
        <w:ind w:left="720"/>
        <w:rPr>
          <w:rFonts w:ascii="Arial" w:eastAsia="Arial" w:hAnsi="Arial" w:cs="Arial"/>
          <w:sz w:val="24"/>
          <w:szCs w:val="24"/>
        </w:rPr>
      </w:pPr>
    </w:p>
    <w:p w14:paraId="0AE40C84" w14:textId="77777777" w:rsidR="002A1CB8" w:rsidRDefault="002A1CB8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14:paraId="69C0EBF5" w14:textId="77777777" w:rsidR="002A1CB8" w:rsidRDefault="002A1CB8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tbl>
      <w:tblPr>
        <w:tblStyle w:val="a4"/>
        <w:tblW w:w="8595" w:type="dxa"/>
        <w:tblInd w:w="36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595"/>
      </w:tblGrid>
      <w:tr w:rsidR="002A1CB8" w14:paraId="1A57F49C" w14:textId="77777777">
        <w:tc>
          <w:tcPr>
            <w:tcW w:w="85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290533" w14:textId="77777777" w:rsidR="002A1CB8" w:rsidRDefault="00000000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Your Comment: </w:t>
            </w:r>
          </w:p>
          <w:p w14:paraId="25B93E49" w14:textId="77777777" w:rsidR="002A1CB8" w:rsidRDefault="002A1CB8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  <w:p w14:paraId="4E97384E" w14:textId="77777777" w:rsidR="002A1CB8" w:rsidRDefault="002A1CB8">
            <w:pPr>
              <w:widowControl w:val="0"/>
              <w:spacing w:after="0" w:line="240" w:lineRule="auto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</w:tbl>
    <w:p w14:paraId="3B4FCA35" w14:textId="77777777" w:rsidR="002A1CB8" w:rsidRDefault="002A1CB8">
      <w:pPr>
        <w:rPr>
          <w:rFonts w:ascii="Arial" w:eastAsia="Arial" w:hAnsi="Arial" w:cs="Arial"/>
          <w:sz w:val="24"/>
          <w:szCs w:val="24"/>
        </w:rPr>
      </w:pPr>
    </w:p>
    <w:p w14:paraId="7F0D1C4E" w14:textId="77777777" w:rsidR="002A1CB8" w:rsidRDefault="002A1CB8">
      <w:pPr>
        <w:rPr>
          <w:rFonts w:ascii="Arial" w:eastAsia="Arial" w:hAnsi="Arial" w:cs="Arial"/>
          <w:sz w:val="24"/>
          <w:szCs w:val="24"/>
        </w:rPr>
      </w:pPr>
    </w:p>
    <w:p w14:paraId="3503E05C" w14:textId="77777777" w:rsidR="002A1CB8" w:rsidRDefault="0000000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What is your preferred learning approach e.g., do you prefer group discussions, case studies, role-plays, or presentations?</w:t>
      </w:r>
    </w:p>
    <w:p w14:paraId="70C3055B" w14:textId="77777777" w:rsidR="002A1CB8" w:rsidRDefault="002A1CB8">
      <w:pPr>
        <w:widowControl w:val="0"/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</w:p>
    <w:p w14:paraId="04B16F65" w14:textId="77777777" w:rsidR="002A1CB8" w:rsidRDefault="002A1CB8">
      <w:pPr>
        <w:widowControl w:val="0"/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</w:p>
    <w:tbl>
      <w:tblPr>
        <w:tblStyle w:val="a5"/>
        <w:tblW w:w="8892" w:type="dxa"/>
        <w:tblInd w:w="3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892"/>
      </w:tblGrid>
      <w:tr w:rsidR="002A1CB8" w14:paraId="15202955" w14:textId="77777777">
        <w:trPr>
          <w:trHeight w:val="870"/>
        </w:trPr>
        <w:tc>
          <w:tcPr>
            <w:tcW w:w="8892" w:type="dxa"/>
          </w:tcPr>
          <w:p w14:paraId="260B2892" w14:textId="77777777" w:rsidR="002A1CB8" w:rsidRDefault="00000000">
            <w:pPr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Your Comment: </w:t>
            </w:r>
          </w:p>
        </w:tc>
      </w:tr>
    </w:tbl>
    <w:p w14:paraId="0DDE4F83" w14:textId="77777777" w:rsidR="002A1CB8" w:rsidRDefault="002A1CB8">
      <w:pPr>
        <w:rPr>
          <w:rFonts w:ascii="Arial" w:eastAsia="Arial" w:hAnsi="Arial" w:cs="Arial"/>
          <w:sz w:val="24"/>
          <w:szCs w:val="24"/>
        </w:rPr>
      </w:pPr>
    </w:p>
    <w:sectPr w:rsidR="002A1CB8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1DC6FF" w14:textId="77777777" w:rsidR="006F1E80" w:rsidRDefault="006F1E80">
      <w:pPr>
        <w:spacing w:after="0" w:line="240" w:lineRule="auto"/>
      </w:pPr>
      <w:r>
        <w:separator/>
      </w:r>
    </w:p>
  </w:endnote>
  <w:endnote w:type="continuationSeparator" w:id="0">
    <w:p w14:paraId="642CF965" w14:textId="77777777" w:rsidR="006F1E80" w:rsidRDefault="006F1E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BBC00A" w14:textId="787B9940" w:rsidR="002A1CB8" w:rsidRDefault="003767A9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rPr>
        <w:color w:val="000000"/>
      </w:rPr>
    </w:pPr>
    <w:r w:rsidRPr="003767A9">
      <w:t>4.1.FSC-CLR-Training_Pre-Course-Survey_V1-0_EN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1F5834" w14:textId="77777777" w:rsidR="006F1E80" w:rsidRDefault="006F1E80">
      <w:pPr>
        <w:spacing w:after="0" w:line="240" w:lineRule="auto"/>
      </w:pPr>
      <w:r>
        <w:separator/>
      </w:r>
    </w:p>
  </w:footnote>
  <w:footnote w:type="continuationSeparator" w:id="0">
    <w:p w14:paraId="7E1EFFED" w14:textId="77777777" w:rsidR="006F1E80" w:rsidRDefault="006F1E8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A2D297" w14:textId="77777777" w:rsidR="002A1CB8" w:rsidRDefault="002A1CB8">
    <w:pPr>
      <w:widowControl w:val="0"/>
      <w:pBdr>
        <w:top w:val="nil"/>
        <w:left w:val="nil"/>
        <w:bottom w:val="nil"/>
        <w:right w:val="nil"/>
        <w:between w:val="nil"/>
      </w:pBdr>
      <w:spacing w:after="0"/>
      <w:rPr>
        <w:rFonts w:ascii="Arial" w:eastAsia="Arial" w:hAnsi="Arial" w:cs="Arial"/>
        <w:sz w:val="24"/>
        <w:szCs w:val="24"/>
      </w:rPr>
    </w:pPr>
  </w:p>
  <w:tbl>
    <w:tblPr>
      <w:tblStyle w:val="a6"/>
      <w:tblW w:w="9360" w:type="dxa"/>
      <w:tblInd w:w="-115" w:type="dxa"/>
      <w:tblLayout w:type="fixed"/>
      <w:tblLook w:val="0600" w:firstRow="0" w:lastRow="0" w:firstColumn="0" w:lastColumn="0" w:noHBand="1" w:noVBand="1"/>
    </w:tblPr>
    <w:tblGrid>
      <w:gridCol w:w="3120"/>
      <w:gridCol w:w="3120"/>
      <w:gridCol w:w="3120"/>
    </w:tblGrid>
    <w:tr w:rsidR="002A1CB8" w14:paraId="2A85F218" w14:textId="77777777">
      <w:trPr>
        <w:trHeight w:val="300"/>
      </w:trPr>
      <w:tc>
        <w:tcPr>
          <w:tcW w:w="3120" w:type="dxa"/>
        </w:tcPr>
        <w:p w14:paraId="6675B3E9" w14:textId="77777777" w:rsidR="002A1CB8" w:rsidRDefault="002A1CB8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680"/>
              <w:tab w:val="right" w:pos="9360"/>
            </w:tabs>
            <w:spacing w:after="0" w:line="240" w:lineRule="auto"/>
            <w:ind w:left="-115"/>
            <w:rPr>
              <w:color w:val="000000"/>
            </w:rPr>
          </w:pPr>
        </w:p>
      </w:tc>
      <w:tc>
        <w:tcPr>
          <w:tcW w:w="3120" w:type="dxa"/>
        </w:tcPr>
        <w:p w14:paraId="4C83E64F" w14:textId="77777777" w:rsidR="002A1CB8" w:rsidRDefault="002A1CB8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680"/>
              <w:tab w:val="right" w:pos="9360"/>
            </w:tabs>
            <w:spacing w:after="0" w:line="240" w:lineRule="auto"/>
            <w:jc w:val="center"/>
            <w:rPr>
              <w:color w:val="000000"/>
            </w:rPr>
          </w:pPr>
        </w:p>
      </w:tc>
      <w:tc>
        <w:tcPr>
          <w:tcW w:w="3120" w:type="dxa"/>
        </w:tcPr>
        <w:p w14:paraId="7B27376B" w14:textId="77777777" w:rsidR="002A1CB8" w:rsidRDefault="002A1CB8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680"/>
              <w:tab w:val="right" w:pos="9360"/>
            </w:tabs>
            <w:spacing w:after="0" w:line="240" w:lineRule="auto"/>
            <w:ind w:right="-115"/>
            <w:jc w:val="right"/>
            <w:rPr>
              <w:color w:val="000000"/>
            </w:rPr>
          </w:pPr>
        </w:p>
      </w:tc>
    </w:tr>
  </w:tbl>
  <w:p w14:paraId="6FA53DAF" w14:textId="77777777" w:rsidR="002A1CB8" w:rsidRDefault="002A1CB8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B0C77"/>
    <w:multiLevelType w:val="multilevel"/>
    <w:tmpl w:val="C2108D0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bullet"/>
      <w:lvlText w:val="●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630F88"/>
    <w:multiLevelType w:val="multilevel"/>
    <w:tmpl w:val="F402B536"/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7200" w:hanging="360"/>
      </w:pPr>
      <w:rPr>
        <w:u w:val="none"/>
      </w:rPr>
    </w:lvl>
  </w:abstractNum>
  <w:abstractNum w:abstractNumId="2" w15:restartNumberingAfterBreak="0">
    <w:nsid w:val="6D287392"/>
    <w:multiLevelType w:val="multilevel"/>
    <w:tmpl w:val="EF0AD518"/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7200" w:hanging="360"/>
      </w:pPr>
      <w:rPr>
        <w:u w:val="none"/>
      </w:rPr>
    </w:lvl>
  </w:abstractNum>
  <w:num w:numId="1" w16cid:durableId="1863400691">
    <w:abstractNumId w:val="1"/>
  </w:num>
  <w:num w:numId="2" w16cid:durableId="1674408304">
    <w:abstractNumId w:val="2"/>
  </w:num>
  <w:num w:numId="3" w16cid:durableId="4329388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A1CB8"/>
    <w:rsid w:val="000251E0"/>
    <w:rsid w:val="002A1CB8"/>
    <w:rsid w:val="003767A9"/>
    <w:rsid w:val="006F1E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549B4D45"/>
  <w15:docId w15:val="{34779CEF-5AE5-4EEB-9594-43F6D1A521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en-GB" w:eastAsia="en-D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43EE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43EE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43EEE"/>
    <w:pPr>
      <w:keepNext/>
      <w:keepLines/>
      <w:spacing w:before="160" w:after="80"/>
      <w:outlineLvl w:val="2"/>
    </w:pPr>
    <w:rPr>
      <w:rFonts w:eastAsiaTheme="majorEastAsia" w:cstheme="majorBidi"/>
      <w:color w:val="365F9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43EE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365F9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43EEE"/>
    <w:pPr>
      <w:keepNext/>
      <w:keepLines/>
      <w:spacing w:before="80" w:after="40"/>
      <w:outlineLvl w:val="4"/>
    </w:pPr>
    <w:rPr>
      <w:rFonts w:eastAsiaTheme="majorEastAsia" w:cstheme="majorBidi"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43EE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43EE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43EE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43EE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743EE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rsid w:val="00743EEE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43EEE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43EEE"/>
    <w:rPr>
      <w:rFonts w:eastAsiaTheme="majorEastAsia" w:cstheme="majorBidi"/>
      <w:color w:val="365F9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43EEE"/>
    <w:rPr>
      <w:rFonts w:eastAsiaTheme="majorEastAsia" w:cstheme="majorBidi"/>
      <w:i/>
      <w:iCs/>
      <w:color w:val="365F9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43EEE"/>
    <w:rPr>
      <w:rFonts w:eastAsiaTheme="majorEastAsia" w:cstheme="majorBidi"/>
      <w:color w:val="365F9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43EE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43EE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43EE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43EEE"/>
    <w:rPr>
      <w:rFonts w:eastAsiaTheme="majorEastAsia" w:cstheme="majorBidi"/>
      <w:color w:val="272727" w:themeColor="text1" w:themeTint="D8"/>
    </w:rPr>
  </w:style>
  <w:style w:type="character" w:customStyle="1" w:styleId="TitleChar">
    <w:name w:val="Title Char"/>
    <w:basedOn w:val="DefaultParagraphFont"/>
    <w:link w:val="Title"/>
    <w:uiPriority w:val="10"/>
    <w:rsid w:val="00743EE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pPr>
      <w:spacing w:after="160"/>
    </w:pPr>
    <w:rPr>
      <w:color w:val="595959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43EE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43EEE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43EE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43EE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43EEE"/>
    <w:rPr>
      <w:i/>
      <w:iCs/>
      <w:color w:val="365F9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43EEE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43EEE"/>
    <w:rPr>
      <w:i/>
      <w:iCs/>
      <w:color w:val="365F9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43EEE"/>
    <w:rPr>
      <w:b/>
      <w:bCs/>
      <w:smallCaps/>
      <w:color w:val="365F91" w:themeColor="accent1" w:themeShade="BF"/>
      <w:spacing w:val="5"/>
    </w:rPr>
  </w:style>
  <w:style w:type="paragraph" w:styleId="CommentText">
    <w:name w:val="annotation text"/>
    <w:basedOn w:val="Normal"/>
    <w:link w:val="CommentTextChar"/>
    <w:uiPriority w:val="99"/>
    <w:unhideWhenUsed/>
    <w:rsid w:val="00743EEE"/>
    <w:pPr>
      <w:spacing w:after="160" w:line="240" w:lineRule="auto"/>
    </w:pPr>
    <w:rPr>
      <w:rFonts w:ascii="Arial" w:eastAsia="Arial" w:hAnsi="Arial" w:cs="Arial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43EEE"/>
    <w:rPr>
      <w:rFonts w:ascii="Arial" w:eastAsia="Arial" w:hAnsi="Arial" w:cs="Arial"/>
      <w:sz w:val="20"/>
      <w:szCs w:val="20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743EEE"/>
    <w:rPr>
      <w:sz w:val="16"/>
      <w:szCs w:val="16"/>
    </w:r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uiPriority w:val="99"/>
    <w:unhideWhenUsed/>
    <w:rsid w:val="5E9A891E"/>
    <w:pPr>
      <w:tabs>
        <w:tab w:val="center" w:pos="4680"/>
        <w:tab w:val="right" w:pos="9360"/>
      </w:tabs>
      <w:spacing w:after="0" w:line="240" w:lineRule="auto"/>
    </w:pPr>
  </w:style>
  <w:style w:type="paragraph" w:styleId="Footer">
    <w:name w:val="footer"/>
    <w:basedOn w:val="Normal"/>
    <w:link w:val="FooterChar"/>
    <w:uiPriority w:val="99"/>
    <w:unhideWhenUsed/>
    <w:rsid w:val="5E9A891E"/>
    <w:pPr>
      <w:tabs>
        <w:tab w:val="center" w:pos="4680"/>
        <w:tab w:val="right" w:pos="9360"/>
      </w:tabs>
      <w:spacing w:after="0" w:line="240" w:lineRule="auto"/>
    </w:p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character" w:customStyle="1" w:styleId="FooterChar">
    <w:name w:val="Footer Char"/>
    <w:basedOn w:val="DefaultParagraphFont"/>
    <w:link w:val="Footer"/>
    <w:uiPriority w:val="99"/>
    <w:rsid w:val="003767A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4G222NX8T77b1FGMj9xb3fITKGg==">CgMxLjA4AHIhMWhMLXo5TWI0ajRCWFNuZTFGN3VLTGhhLVJpRF81aVJD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244</Words>
  <Characters>1393</Characters>
  <Application>Microsoft Office Word</Application>
  <DocSecurity>0</DocSecurity>
  <Lines>11</Lines>
  <Paragraphs>3</Paragraphs>
  <ScaleCrop>false</ScaleCrop>
  <Company/>
  <LinksUpToDate>false</LinksUpToDate>
  <CharactersWithSpaces>1634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Emily White</cp:lastModifiedBy>
  <cp:revision>2</cp:revision>
  <dcterms:created xsi:type="dcterms:W3CDTF">2025-02-03T11:29:00Z</dcterms:created>
  <dcterms:modified xsi:type="dcterms:W3CDTF">2025-06-17T13:48:00Z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0x0101002CB29C2D4AD9A248AC9551809FB7475D</vt:lpwstr>
  </property>
  <property fmtid="{D5CDD505-2E9C-101B-9397-08002B2CF9AE}" pid="3" name="Order">
    <vt:r8>1099400</vt:r8>
  </property>
  <property fmtid="{D5CDD505-2E9C-101B-9397-08002B2CF9AE}" pid="4" name="ComplianceAssetId">
    <vt:lpwstr/>
  </property>
  <property fmtid="{D5CDD505-2E9C-101B-9397-08002B2CF9AE}" pid="5" name="_ExtendedDescription">
    <vt:lpwstr/>
  </property>
  <property fmtid="{D5CDD505-2E9C-101B-9397-08002B2CF9AE}" pid="6" name="TriggerFlowInfo">
    <vt:lpwstr/>
  </property>
  <property fmtid="{D5CDD505-2E9C-101B-9397-08002B2CF9AE}" pid="7" name="MediaServiceImageTags">
    <vt:lpwstr/>
  </property>
</Properties>
</file>